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3" w:type="dxa"/>
        <w:tblLook w:val="04A0" w:firstRow="1" w:lastRow="0" w:firstColumn="1" w:lastColumn="0" w:noHBand="0" w:noVBand="1"/>
      </w:tblPr>
      <w:tblGrid>
        <w:gridCol w:w="4077"/>
        <w:gridCol w:w="5336"/>
      </w:tblGrid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УТВЕРЖДЕНО</w:t>
            </w:r>
          </w:p>
        </w:tc>
      </w:tr>
      <w:tr w:rsidR="00A12C6A" w:rsidRPr="00A12C6A" w:rsidTr="00DF215C">
        <w:trPr>
          <w:trHeight w:val="592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Председатель первичной профсоюзной организации </w:t>
            </w:r>
          </w:p>
          <w:p w:rsidR="00A12C6A" w:rsidRPr="00A12C6A" w:rsidRDefault="00A12C6A" w:rsidP="00CD12D5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ДОУ «Детский сад № </w:t>
            </w:r>
            <w:r w:rsidR="00436F8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</w:p>
          <w:p w:rsidR="00A12C6A" w:rsidRPr="00A12C6A" w:rsidRDefault="00A12C6A" w:rsidP="00CD12D5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ДОУ «Детский сад № 2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CD12D5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 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О.Н.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Чироева </w:t>
            </w:r>
          </w:p>
        </w:tc>
        <w:tc>
          <w:tcPr>
            <w:tcW w:w="5336" w:type="dxa"/>
            <w:hideMark/>
          </w:tcPr>
          <w:p w:rsidR="00A12C6A" w:rsidRPr="00A12C6A" w:rsidRDefault="00A12C6A" w:rsidP="00CD12D5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proofErr w:type="spellStart"/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Ф.Р.Абдуллина</w:t>
            </w:r>
            <w:proofErr w:type="spellEnd"/>
            <w:r w:rsidR="00CD12D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заседания профкома</w:t>
            </w:r>
          </w:p>
        </w:tc>
        <w:tc>
          <w:tcPr>
            <w:tcW w:w="5336" w:type="dxa"/>
            <w:hideMark/>
          </w:tcPr>
          <w:p w:rsidR="00A12C6A" w:rsidRPr="00C055B3" w:rsidRDefault="00A12C6A" w:rsidP="00CD12D5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7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32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/24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643E06" w:rsidRDefault="00643E06" w:rsidP="00CD12D5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</w:t>
            </w:r>
            <w:r w:rsidR="00A12C6A"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CD12D5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20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.05.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A12C6A"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20</w:t>
            </w:r>
            <w:r w:rsidRP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6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Рассмотрено </w:t>
            </w:r>
          </w:p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на общем собрании работников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ДОУ «Детский сад № </w:t>
            </w:r>
            <w:r w:rsidR="00661A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643E06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24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643E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3</w:t>
            </w:r>
            <w:r w:rsidR="00012E8D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</w:tc>
      </w:tr>
    </w:tbl>
    <w:p w:rsidR="00A12C6A" w:rsidRPr="00A12C6A" w:rsidRDefault="00A12C6A" w:rsidP="00A12C6A">
      <w:pPr>
        <w:widowControl w:val="0"/>
        <w:shd w:val="clear" w:color="auto" w:fill="FFFFFF"/>
        <w:tabs>
          <w:tab w:val="left" w:pos="1109"/>
        </w:tabs>
        <w:suppressAutoHyphens/>
        <w:autoSpaceDE w:val="0"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Положение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о формировании и использовании премиального фонда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Муниципального </w:t>
      </w:r>
      <w:r w:rsidR="008343C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бюджетного </w:t>
      </w: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дошкольного образовательного учреждения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«Детский сад №2</w:t>
      </w:r>
      <w:r w:rsidR="008343C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12</w:t>
      </w: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комбинированного вида» </w:t>
      </w:r>
      <w:r w:rsidR="00661A9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Вахитов</w:t>
      </w:r>
      <w:r w:rsidRPr="00A12C6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ского района г.Казани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151389" w:rsidRDefault="00A12C6A" w:rsidP="00A12C6A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  <w:r w:rsidRPr="00151389">
        <w:rPr>
          <w:rFonts w:ascii="Times New Roman" w:hAnsi="Times New Roman" w:cs="Times New Roman"/>
          <w:b/>
          <w:sz w:val="24"/>
          <w:szCs w:val="24"/>
          <w:lang w:eastAsia="ar-SA"/>
        </w:rPr>
        <w:t>Общее положение</w:t>
      </w:r>
      <w:r w:rsidRPr="00151389">
        <w:rPr>
          <w:rFonts w:ascii="Times New Roman" w:hAnsi="Times New Roman" w:cs="Times New Roman"/>
          <w:b/>
          <w:sz w:val="24"/>
          <w:szCs w:val="24"/>
          <w:lang w:val="en-US" w:eastAsia="ar-SA"/>
        </w:rPr>
        <w:t>.</w:t>
      </w:r>
    </w:p>
    <w:p w:rsidR="00151389" w:rsidRPr="00151389" w:rsidRDefault="00151389" w:rsidP="0015138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1.1. Настоящее Положение об использовании премиальной части оплаты труда (далее </w:t>
      </w:r>
      <w:proofErr w:type="gramStart"/>
      <w:r w:rsidRPr="00151389">
        <w:rPr>
          <w:rFonts w:ascii="Times New Roman" w:hAnsi="Times New Roman" w:cs="Times New Roman"/>
          <w:sz w:val="24"/>
          <w:szCs w:val="24"/>
          <w:lang w:eastAsia="ar-SA"/>
        </w:rPr>
        <w:t>-П</w:t>
      </w:r>
      <w:proofErr w:type="gramEnd"/>
      <w:r w:rsidRPr="00151389">
        <w:rPr>
          <w:rFonts w:ascii="Times New Roman" w:hAnsi="Times New Roman" w:cs="Times New Roman"/>
          <w:sz w:val="24"/>
          <w:szCs w:val="24"/>
          <w:lang w:eastAsia="ar-SA"/>
        </w:rPr>
        <w:t>оложение) разработано в соответствии с:</w:t>
      </w:r>
    </w:p>
    <w:p w:rsidR="00151389" w:rsidRP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>- Трудовым Кодексом Российской Федерации;</w:t>
      </w:r>
    </w:p>
    <w:p w:rsid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sz w:val="24"/>
          <w:szCs w:val="24"/>
          <w:lang w:eastAsia="ar-SA"/>
        </w:rPr>
        <w:t>- Федеральным законом « О</w:t>
      </w:r>
      <w:r w:rsidR="007A48F8">
        <w:rPr>
          <w:rFonts w:ascii="Times New Roman" w:hAnsi="Times New Roman" w:cs="Times New Roman"/>
          <w:sz w:val="24"/>
          <w:szCs w:val="24"/>
          <w:lang w:eastAsia="ar-SA"/>
        </w:rPr>
        <w:t>б</w:t>
      </w:r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 образовании в Российской Федерации» от 29.12.2012 г. № 273-ФЗ;</w:t>
      </w:r>
    </w:p>
    <w:p w:rsidR="00151389" w:rsidRPr="0095464B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151389">
        <w:rPr>
          <w:rFonts w:ascii="Times New Roman" w:hAnsi="Times New Roman" w:cs="Times New Roman"/>
          <w:sz w:val="24"/>
          <w:szCs w:val="24"/>
          <w:lang w:eastAsia="ar-SA"/>
        </w:rPr>
        <w:t xml:space="preserve">-  </w:t>
      </w:r>
      <w:r w:rsidR="0095464B">
        <w:rPr>
          <w:rFonts w:ascii="Times New Roman" w:hAnsi="Times New Roman"/>
          <w:sz w:val="24"/>
          <w:szCs w:val="24"/>
        </w:rPr>
        <w:t>В</w:t>
      </w:r>
      <w:r w:rsidR="0095464B" w:rsidRPr="0095464B">
        <w:rPr>
          <w:rFonts w:ascii="Times New Roman" w:hAnsi="Times New Roman"/>
          <w:sz w:val="24"/>
          <w:szCs w:val="24"/>
        </w:rPr>
        <w:t xml:space="preserve"> соответствии с законодательством Российской Федерации, регулируется </w:t>
      </w:r>
      <w:r w:rsidR="0095464B">
        <w:rPr>
          <w:rFonts w:ascii="Times New Roman" w:hAnsi="Times New Roman"/>
          <w:sz w:val="24"/>
          <w:szCs w:val="24"/>
        </w:rPr>
        <w:t>П</w:t>
      </w:r>
      <w:r w:rsidR="0095464B" w:rsidRPr="0095464B">
        <w:rPr>
          <w:rFonts w:ascii="Times New Roman" w:hAnsi="Times New Roman"/>
          <w:sz w:val="24"/>
          <w:szCs w:val="24"/>
        </w:rPr>
        <w:t>остановлением Кабинета Министров Республики Татарстан от 31.05.2018 № 412 «Об условиях оплаты труда работников государственных образовательных организаций Республики Татарстан»</w:t>
      </w:r>
      <w:r w:rsidR="0095464B" w:rsidRPr="0095464B">
        <w:rPr>
          <w:rFonts w:ascii="Times New Roman" w:hAnsi="Times New Roman"/>
          <w:color w:val="444444"/>
          <w:sz w:val="24"/>
          <w:szCs w:val="24"/>
          <w:shd w:val="clear" w:color="auto" w:fill="FFFFFF"/>
        </w:rPr>
        <w:t xml:space="preserve"> </w:t>
      </w:r>
      <w:r w:rsidR="0095464B" w:rsidRPr="0095464B">
        <w:rPr>
          <w:rFonts w:ascii="Times New Roman" w:hAnsi="Times New Roman"/>
          <w:sz w:val="24"/>
          <w:szCs w:val="24"/>
          <w:shd w:val="clear" w:color="auto" w:fill="FFFFFF"/>
        </w:rPr>
        <w:t>(с изменениями на 15 июня 2022 года)</w:t>
      </w:r>
      <w:r w:rsidR="0095464B" w:rsidRPr="0095464B">
        <w:rPr>
          <w:rFonts w:ascii="Times New Roman" w:hAnsi="Times New Roman"/>
          <w:sz w:val="24"/>
          <w:szCs w:val="24"/>
        </w:rPr>
        <w:t>, постановления Исполнительного комитета муниципального образования города  Казани от 03.07.2018 года № 3854 «Об условиях оплаты труда работников муниципальных образовательных организаций города Казани»</w:t>
      </w:r>
      <w:r w:rsidR="0095464B" w:rsidRPr="0095464B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  </w:t>
      </w:r>
      <w:r w:rsidR="0095464B" w:rsidRPr="0095464B">
        <w:rPr>
          <w:rFonts w:ascii="Times New Roman" w:hAnsi="Times New Roman"/>
          <w:sz w:val="24"/>
          <w:szCs w:val="24"/>
          <w:shd w:val="clear" w:color="auto" w:fill="FFFFFF"/>
        </w:rPr>
        <w:t xml:space="preserve">(с изменениями от </w:t>
      </w:r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19.03.2019  №869;</w:t>
      </w:r>
      <w:proofErr w:type="gramEnd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от 29.10.2019 №3921; от 28.02.2022№563; от 06.04.2022 №962; от 18.01.2023 №110; от 18.01.2023 №111; </w:t>
      </w:r>
      <w:proofErr w:type="gramStart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от</w:t>
      </w:r>
      <w:proofErr w:type="gramEnd"/>
      <w:r w:rsidR="0095464B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09.02.2024 №453)</w:t>
      </w:r>
      <w:r w:rsidR="0095464B" w:rsidRPr="0095464B">
        <w:rPr>
          <w:rFonts w:ascii="Times New Roman" w:hAnsi="Times New Roman"/>
          <w:i/>
          <w:sz w:val="24"/>
          <w:szCs w:val="24"/>
        </w:rPr>
        <w:t xml:space="preserve">,  </w:t>
      </w:r>
      <w:r w:rsidR="0095464B" w:rsidRPr="009546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5464B" w:rsidRPr="0095464B">
        <w:rPr>
          <w:rFonts w:ascii="Times New Roman" w:hAnsi="Times New Roman"/>
          <w:sz w:val="24"/>
          <w:szCs w:val="24"/>
        </w:rPr>
        <w:t>Положением</w:t>
      </w:r>
      <w:proofErr w:type="gramEnd"/>
      <w:r w:rsidR="0095464B" w:rsidRPr="0095464B">
        <w:rPr>
          <w:rFonts w:ascii="Times New Roman" w:hAnsi="Times New Roman"/>
          <w:sz w:val="24"/>
          <w:szCs w:val="24"/>
        </w:rPr>
        <w:t xml:space="preserve"> об оплате труда работников образовательного учреждения</w:t>
      </w:r>
      <w:r w:rsidR="002A1D28"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012E8D"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A48F8" w:rsidRPr="007A48F8" w:rsidRDefault="00DB3C66" w:rsidP="007A48F8">
      <w:pPr>
        <w:shd w:val="clear" w:color="auto" w:fill="FFFFFF"/>
        <w:spacing w:before="100" w:beforeAutospacing="1" w:after="100" w:afterAutospacing="1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- </w:t>
      </w:r>
      <w:r w:rsidR="007A48F8">
        <w:rPr>
          <w:rFonts w:ascii="Segoe UI" w:eastAsia="Times New Roman" w:hAnsi="Segoe UI" w:cs="Segoe UI"/>
          <w:color w:val="212121"/>
          <w:sz w:val="15"/>
          <w:szCs w:val="15"/>
        </w:rPr>
        <w:t xml:space="preserve"> </w:t>
      </w:r>
      <w:r w:rsidR="007A48F8" w:rsidRPr="007A48F8">
        <w:rPr>
          <w:rFonts w:ascii="Segoe UI" w:eastAsia="Times New Roman" w:hAnsi="Segoe UI" w:cs="Segoe UI"/>
          <w:color w:val="212121"/>
          <w:sz w:val="15"/>
          <w:szCs w:val="15"/>
        </w:rPr>
        <w:t xml:space="preserve"> 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Отраслев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ым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Соглашени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ем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между МО и Н РТ и Татарским республиканским комитетом профсоюза народного образования и науки на 202</w:t>
      </w:r>
      <w:r w:rsidR="00012E8D">
        <w:rPr>
          <w:rFonts w:ascii="Times New Roman" w:eastAsia="Times New Roman" w:hAnsi="Times New Roman" w:cs="Times New Roman"/>
          <w:color w:val="212121"/>
          <w:sz w:val="24"/>
          <w:szCs w:val="24"/>
        </w:rPr>
        <w:t>4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-202</w:t>
      </w:r>
      <w:r w:rsidR="00012E8D">
        <w:rPr>
          <w:rFonts w:ascii="Times New Roman" w:eastAsia="Times New Roman" w:hAnsi="Times New Roman" w:cs="Times New Roman"/>
          <w:color w:val="212121"/>
          <w:sz w:val="24"/>
          <w:szCs w:val="24"/>
        </w:rPr>
        <w:t>6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годы</w:t>
      </w:r>
      <w:r w:rsidR="007A48F8" w:rsidRPr="007A48F8">
        <w:rPr>
          <w:rFonts w:ascii="Times New Roman" w:eastAsia="Times New Roman" w:hAnsi="Times New Roman" w:cs="Times New Roman"/>
          <w:color w:val="212121"/>
          <w:sz w:val="24"/>
          <w:szCs w:val="24"/>
        </w:rPr>
        <w:t>;</w:t>
      </w:r>
    </w:p>
    <w:p w:rsidR="00151389" w:rsidRPr="00151389" w:rsidRDefault="00151389" w:rsidP="007A48F8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- Уставом Учреждения;</w:t>
      </w:r>
    </w:p>
    <w:p w:rsidR="00DB3C66" w:rsidRPr="00DB3C66" w:rsidRDefault="00151389" w:rsidP="007A48F8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7A4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Коллективным договором Учреждения и Соглашени</w:t>
      </w:r>
      <w:r w:rsidR="006F5EAD">
        <w:rPr>
          <w:rFonts w:ascii="Times New Roman" w:hAnsi="Times New Roman" w:cs="Times New Roman"/>
          <w:sz w:val="24"/>
          <w:szCs w:val="24"/>
          <w:shd w:val="clear" w:color="auto" w:fill="FFFFFF"/>
        </w:rPr>
        <w:t>ем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между Управлением образования Исполнительного комитета муниципального образования г. Казани и Татарским республиканским комитетом профсоюза работников народного образования и науки на 20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12E8D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>-20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="00012E8D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1513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гг</w:t>
      </w:r>
      <w:r w:rsidR="003678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B3C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151389" w:rsidRPr="00151389" w:rsidRDefault="00151389" w:rsidP="00151389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A48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1</w:t>
      </w: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.2. Положение разработано комиссией с учетом мотивированного мнения первичной профсоюзной организации   и доведено до работников  на общем собрании трудового коллектива.</w:t>
      </w:r>
    </w:p>
    <w:p w:rsidR="00151389" w:rsidRPr="00151389" w:rsidRDefault="00151389" w:rsidP="00151389">
      <w:pPr>
        <w:widowControl w:val="0"/>
        <w:tabs>
          <w:tab w:val="left" w:pos="284"/>
        </w:tabs>
        <w:suppressAutoHyphens/>
        <w:autoSpaceDE w:val="0"/>
        <w:ind w:left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1.3.Действие Положения направлено  на материальное поощрение с целью дальнейшего развития творческой инициативы работников.</w:t>
      </w:r>
    </w:p>
    <w:p w:rsidR="00151389" w:rsidRPr="00151389" w:rsidRDefault="00151389" w:rsidP="00151389">
      <w:pPr>
        <w:widowControl w:val="0"/>
        <w:tabs>
          <w:tab w:val="left" w:pos="284"/>
        </w:tabs>
        <w:suppressAutoHyphens/>
        <w:autoSpaceDE w:val="0"/>
        <w:ind w:left="36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5138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1.4.Данное Положение распространяется на основной, учебно-вспомогательный и обслуживающий персонал образовательного учреждения.</w:t>
      </w:r>
    </w:p>
    <w:p w:rsidR="00A75DCC" w:rsidRPr="00A12C6A" w:rsidRDefault="00A75DCC" w:rsidP="00A12C6A">
      <w:pPr>
        <w:widowControl w:val="0"/>
        <w:tabs>
          <w:tab w:val="left" w:pos="284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3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Формирование фонда премирования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2.1. Размер фонда оплаты труда, предусмотренного на премиальные выплаты работникам работников образования, составляет не менее 2 процентов от фонда оплаты труда, предусмотренного на выплату окладов основного и вспомогательного персонала (ставок заработных плат, должностных окладов) и выплат стимулирующего характера.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2.2. Для поощрения работников возможно использование внебюджетных средств и безвозмездной спонсорской помощи (в рамках имеющихся инструктивных документов, локальных нормативных актов).</w:t>
      </w:r>
    </w:p>
    <w:p w:rsidR="00A12C6A" w:rsidRP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2.3.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Фонд экономии заработной платы также может использоваться на премиальные выплаты работникам ДОУ.</w:t>
      </w:r>
    </w:p>
    <w:p w:rsidR="00151389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2.4.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При распределении премии комиссия самостоятельно утверждает минимальный и максимальный порог премиальных выплат за истекший период и определяет фиксированный размер выплат в денежном эквиваленте по каждому</w:t>
      </w:r>
      <w:r w:rsidR="00A13F6F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A12C6A" w:rsidRDefault="00A12C6A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2.5.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Общая сумма премии, выплачиваемой работникам, не должна превышать утвержденного фонда премирования согласно смете.</w:t>
      </w:r>
    </w:p>
    <w:p w:rsidR="00A75DCC" w:rsidRPr="00A12C6A" w:rsidRDefault="00A75DCC" w:rsidP="00A12C6A">
      <w:pPr>
        <w:widowControl w:val="0"/>
        <w:tabs>
          <w:tab w:val="left" w:pos="0"/>
          <w:tab w:val="left" w:pos="709"/>
          <w:tab w:val="left" w:pos="993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Порядок премирования работников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3.1. Распределение премий производится на основании данного Положения решением комиссии с оформлением протокола. Руководитель образовательного учреждения с учетом мотивированного мнения профкома издает приказ по образовательному учреждению.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3.2. Премия выплачивается 1 раз в квартал.</w:t>
      </w:r>
    </w:p>
    <w:p w:rsidR="00A12C6A" w:rsidRDefault="00A12C6A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3.3. Премия не выплачивается за время нахождения работников в отпуске (ежегодном, в отпуске по беременности и родам, в отпуске по уходу за ребенком, дополнительном учебном отпуске, не оплачиваемом отпуске), а также в период нетрудоспособности по больничному листу.</w:t>
      </w:r>
    </w:p>
    <w:p w:rsidR="00A75DCC" w:rsidRPr="00A12C6A" w:rsidRDefault="00A75DCC" w:rsidP="00A12C6A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numPr>
          <w:ilvl w:val="0"/>
          <w:numId w:val="1"/>
        </w:numPr>
        <w:tabs>
          <w:tab w:val="left" w:pos="142"/>
        </w:tabs>
        <w:suppressAutoHyphens/>
        <w:autoSpaceDE w:val="0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Основные критерии премирования</w:t>
      </w:r>
    </w:p>
    <w:tbl>
      <w:tblPr>
        <w:tblW w:w="961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44"/>
        <w:gridCol w:w="5953"/>
        <w:gridCol w:w="1842"/>
        <w:gridCol w:w="1277"/>
      </w:tblGrid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Размеры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Периодичность</w:t>
            </w: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 связи достижением юбилейного возраста: 50 лет, 55 лет (женщины), 60 лет (мужчины)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последующие юбилейные даты </w:t>
            </w: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151389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343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 до 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  рублей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 увольнении по собственному желанию впервые после достижения пенсионного возраста, либо приобретения право на досрочную трудовую пенсию по старости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инвалидности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151389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8B66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000 до </w:t>
            </w:r>
            <w:r w:rsidR="008343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 рублей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активную работу по сплочению трудового коллектива на решение Уставных задач образовательного учреждения, защиту интересов работников в профессиональных социально-значимых вопросах.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A12C6A" w:rsidRPr="00A12C6A" w:rsidTr="00A13F6F">
        <w:trPr>
          <w:trHeight w:val="12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участие работников в организации и проведении мероприятий, повышающих авторитет и имидж образовательного учреждения на уровне: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района;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города;                   </w:t>
            </w:r>
            <w:r w:rsidRPr="00A12C6A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республики;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РФ,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входящих в круг основных  обязанностей  работника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2C6A" w:rsidRPr="00A12C6A" w:rsidTr="00A13F6F">
        <w:trPr>
          <w:trHeight w:val="197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участие в работах, не входящих в круг основных обязанностей работников, по благоустройству ОУ и прилагаемой к ней территории (в мелких ремонтных и хозяйственно-организационных работах, при подготовке учреждения образования к новому учебному году или содержания здания  в течение учебного года)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97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  безаварийную   работу систем жизнеобеспечения учреждения и работы без предписаний   Федерального  Государственного  управления «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Роспотребнадзор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РФ» (ФГУ «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Роспотребнадзор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РФ» и Министерства по чрезвычайным ситуациям  (МЧС), </w:t>
            </w:r>
            <w:proofErr w:type="spellStart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Пожнадзора</w:t>
            </w:r>
            <w:proofErr w:type="spellEnd"/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других контролирующих органов (техперсонал, работники кухни)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40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 разработку и внедрение нетрадиционных  оздоровительных мероприятий,   направленных на снижение заболеваемости среди воспитанников и работников, отсутствие травматизма (показатель заболеваемости ниже районного уровня)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Единовременно</w:t>
            </w:r>
          </w:p>
        </w:tc>
      </w:tr>
      <w:tr w:rsidR="00A12C6A" w:rsidRPr="00A12C6A" w:rsidTr="00A13F6F">
        <w:trPr>
          <w:trHeight w:val="111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Своевременное обеспечение 100% род</w:t>
            </w:r>
            <w:r w:rsidR="00A75D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ительской </w:t>
            </w: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платы в соответствии с финансовыми нормативами  содержания дошкольного учреждения для выполнения норм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191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создание и развитие межведомственных связей и социального партнерства с государственными органами и учреждениями, обеспечивающих всестороннее воспитание и образование обучающихся (учреждения здравоохранения, ГИБДД, культурные и оздоровительные центры, вузы, общественные организации)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82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организацию работы кружков, не финансируемых бюджетом и родительскими взносами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  <w:tr w:rsidR="00A12C6A" w:rsidRPr="00A12C6A" w:rsidTr="00A13F6F">
        <w:trPr>
          <w:trHeight w:val="85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C6A" w:rsidRPr="00A12C6A" w:rsidRDefault="00A12C6A" w:rsidP="00A12C6A">
            <w:pPr>
              <w:widowControl w:val="0"/>
              <w:numPr>
                <w:ilvl w:val="0"/>
                <w:numId w:val="2"/>
              </w:numPr>
              <w:tabs>
                <w:tab w:val="left" w:pos="14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8B66F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 активное участие в жизни коллектива.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C6A" w:rsidRPr="00A12C6A" w:rsidRDefault="00A12C6A" w:rsidP="00A12C6A">
            <w:pPr>
              <w:widowControl w:val="0"/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смотри п.2.4. данного положения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C6A" w:rsidRPr="00A12C6A" w:rsidRDefault="00A12C6A" w:rsidP="00A12C6A">
            <w:pPr>
              <w:widowControl w:val="0"/>
              <w:tabs>
                <w:tab w:val="left" w:pos="142"/>
              </w:tabs>
              <w:suppressAutoHyphens/>
              <w:autoSpaceDE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12C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Ежеквартально</w:t>
            </w:r>
          </w:p>
        </w:tc>
      </w:tr>
    </w:tbl>
    <w:p w:rsidR="00A75DCC" w:rsidRDefault="00A75DCC" w:rsidP="00A12C6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6A" w:rsidRPr="00A12C6A" w:rsidRDefault="00A12C6A" w:rsidP="00A12C6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C6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12C6A">
        <w:rPr>
          <w:rFonts w:ascii="Times New Roman" w:hAnsi="Times New Roman" w:cs="Times New Roman"/>
          <w:b/>
          <w:sz w:val="24"/>
          <w:szCs w:val="24"/>
        </w:rPr>
        <w:t xml:space="preserve">. О порядке </w:t>
      </w:r>
      <w:proofErr w:type="spellStart"/>
      <w:r w:rsidRPr="00A12C6A">
        <w:rPr>
          <w:rFonts w:ascii="Times New Roman" w:hAnsi="Times New Roman" w:cs="Times New Roman"/>
          <w:b/>
          <w:sz w:val="24"/>
          <w:szCs w:val="24"/>
        </w:rPr>
        <w:t>депремирования</w:t>
      </w:r>
      <w:proofErr w:type="spellEnd"/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 xml:space="preserve">  Работник может быть депремирован в следующих случаях: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5.1 Нарушение Устава ДОУ, правил внутреннего трудового распорядка ДОУ, должностных обязанностей и инструкций по охране жизни и здоровья детей.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5.2. Письменных обоснованных жалоб со стороны родителей (законных представителей), членов коллектива.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5.3. Нарушения коррупционного характера  (использование служебного положения, сбор средств, подарки и др.)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5.4. Не выполнение постановлений, распоряжений, приказов администрации, направленных на развитие системы образования района, города и республики.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 xml:space="preserve">5.5. Не выполнение Представлений прокуратуры, Управления </w:t>
      </w:r>
      <w:proofErr w:type="spellStart"/>
      <w:r w:rsidRPr="00A12C6A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A12C6A">
        <w:rPr>
          <w:rFonts w:ascii="Times New Roman" w:hAnsi="Times New Roman" w:cs="Times New Roman"/>
          <w:sz w:val="24"/>
          <w:szCs w:val="24"/>
        </w:rPr>
        <w:t xml:space="preserve"> РТ, Департамента надзора и контроля в сфере образования </w:t>
      </w:r>
      <w:proofErr w:type="spellStart"/>
      <w:r w:rsidRPr="00A12C6A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A12C6A">
        <w:rPr>
          <w:rFonts w:ascii="Times New Roman" w:hAnsi="Times New Roman" w:cs="Times New Roman"/>
          <w:sz w:val="24"/>
          <w:szCs w:val="24"/>
        </w:rPr>
        <w:t xml:space="preserve"> РТ, Управления государственного </w:t>
      </w:r>
      <w:proofErr w:type="spellStart"/>
      <w:r w:rsidRPr="00A12C6A">
        <w:rPr>
          <w:rFonts w:ascii="Times New Roman" w:hAnsi="Times New Roman" w:cs="Times New Roman"/>
          <w:bCs/>
          <w:sz w:val="24"/>
          <w:szCs w:val="24"/>
        </w:rPr>
        <w:t>Пожнадзора</w:t>
      </w:r>
      <w:proofErr w:type="spellEnd"/>
      <w:r w:rsidRPr="00A12C6A">
        <w:rPr>
          <w:rFonts w:ascii="Times New Roman" w:hAnsi="Times New Roman" w:cs="Times New Roman"/>
          <w:bCs/>
          <w:sz w:val="24"/>
          <w:szCs w:val="24"/>
        </w:rPr>
        <w:t>.</w:t>
      </w:r>
    </w:p>
    <w:p w:rsidR="00A75DCC" w:rsidRPr="007B0588" w:rsidRDefault="00A75DCC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360" w:firstLine="426"/>
        <w:contextualSpacing/>
        <w:jc w:val="center"/>
        <w:rPr>
          <w:rFonts w:ascii="Times New Roman" w:hAnsi="Times New Roman" w:cs="Times New Roman"/>
          <w:b/>
          <w:sz w:val="16"/>
          <w:szCs w:val="24"/>
        </w:rPr>
      </w:pP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360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C6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12C6A">
        <w:rPr>
          <w:rFonts w:ascii="Times New Roman" w:hAnsi="Times New Roman" w:cs="Times New Roman"/>
          <w:b/>
          <w:sz w:val="24"/>
          <w:szCs w:val="24"/>
        </w:rPr>
        <w:t>. Заключение</w:t>
      </w:r>
    </w:p>
    <w:p w:rsidR="00A12C6A" w:rsidRPr="00A12C6A" w:rsidRDefault="00A12C6A" w:rsidP="00A12C6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6.1.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>Ответственность за применение Положения несет руководитель образовательного учреждения.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6.2.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>В Положение могут быть внесены дополнения и изменения по согласованию с профсоюзным комитетом образовательного учреждения.</w:t>
      </w:r>
    </w:p>
    <w:p w:rsidR="00A12C6A" w:rsidRPr="00A12C6A" w:rsidRDefault="00A12C6A" w:rsidP="00A12C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6.3.</w:t>
      </w:r>
      <w:r w:rsidR="000C7286">
        <w:rPr>
          <w:rFonts w:ascii="Times New Roman" w:hAnsi="Times New Roman" w:cs="Times New Roman"/>
          <w:sz w:val="24"/>
          <w:szCs w:val="24"/>
        </w:rPr>
        <w:t xml:space="preserve"> </w:t>
      </w:r>
      <w:r w:rsidRPr="00A12C6A">
        <w:rPr>
          <w:rFonts w:ascii="Times New Roman" w:hAnsi="Times New Roman" w:cs="Times New Roman"/>
          <w:sz w:val="24"/>
          <w:szCs w:val="24"/>
        </w:rPr>
        <w:t xml:space="preserve">Настоящее Положение действует до принятия нового </w:t>
      </w:r>
      <w:proofErr w:type="gramStart"/>
      <w:r w:rsidRPr="00A12C6A">
        <w:rPr>
          <w:rFonts w:ascii="Times New Roman" w:hAnsi="Times New Roman" w:cs="Times New Roman"/>
          <w:sz w:val="24"/>
          <w:szCs w:val="24"/>
        </w:rPr>
        <w:t>с даты введения</w:t>
      </w:r>
      <w:proofErr w:type="gramEnd"/>
      <w:r w:rsidRPr="00A12C6A">
        <w:rPr>
          <w:rFonts w:ascii="Times New Roman" w:hAnsi="Times New Roman" w:cs="Times New Roman"/>
          <w:sz w:val="24"/>
          <w:szCs w:val="24"/>
        </w:rPr>
        <w:t xml:space="preserve"> его в действие администрацией ДОУ.</w:t>
      </w:r>
    </w:p>
    <w:p w:rsidR="00A12C6A" w:rsidRDefault="00A12C6A" w:rsidP="001513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6.4. Настоящий локальный акт применяется с учетом мнения первичной профсоюзной организации детского сада (ст.135, 372 ТК РФ).</w:t>
      </w:r>
      <w:r w:rsidRPr="00A12C6A">
        <w:rPr>
          <w:rFonts w:ascii="Times New Roman" w:hAnsi="Times New Roman" w:cs="Times New Roman"/>
          <w:kern w:val="1"/>
          <w:sz w:val="24"/>
          <w:szCs w:val="24"/>
        </w:rPr>
        <w:br w:type="page"/>
      </w:r>
    </w:p>
    <w:p w:rsidR="008B66FA" w:rsidRPr="00A12C6A" w:rsidRDefault="008B66FA" w:rsidP="001513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right="-1" w:firstLine="42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413" w:type="dxa"/>
        <w:tblLook w:val="04A0" w:firstRow="1" w:lastRow="0" w:firstColumn="1" w:lastColumn="0" w:noHBand="0" w:noVBand="1"/>
      </w:tblPr>
      <w:tblGrid>
        <w:gridCol w:w="4077"/>
        <w:gridCol w:w="5336"/>
      </w:tblGrid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УТВЕРЖДЕНО</w:t>
            </w:r>
          </w:p>
        </w:tc>
      </w:tr>
      <w:tr w:rsidR="00A12C6A" w:rsidRPr="00A12C6A" w:rsidTr="00DF215C">
        <w:trPr>
          <w:trHeight w:val="592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Председатель первичной профсоюзной организации </w:t>
            </w:r>
          </w:p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right="-1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ДОУ «Детский сад № 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Заведующий </w:t>
            </w:r>
          </w:p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ДОУ «Детский сад № 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 </w:t>
            </w:r>
            <w:proofErr w:type="spellStart"/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О.Н.Чироева</w:t>
            </w:r>
            <w:proofErr w:type="spellEnd"/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336" w:type="dxa"/>
            <w:hideMark/>
          </w:tcPr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proofErr w:type="spellStart"/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Ф.Р.Абдуллина</w:t>
            </w:r>
            <w:proofErr w:type="spellEnd"/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заседания профкома</w:t>
            </w:r>
          </w:p>
        </w:tc>
        <w:tc>
          <w:tcPr>
            <w:tcW w:w="5336" w:type="dxa"/>
            <w:hideMark/>
          </w:tcPr>
          <w:p w:rsidR="00A12C6A" w:rsidRPr="00C055B3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от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32/24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  <w:hideMark/>
          </w:tcPr>
          <w:p w:rsidR="00A12C6A" w:rsidRPr="00C055B3" w:rsidRDefault="00C055B3" w:rsidP="008343C1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proofErr w:type="spellStart"/>
            <w:proofErr w:type="gramStart"/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</w:t>
            </w:r>
            <w:proofErr w:type="spellEnd"/>
            <w:proofErr w:type="gramEnd"/>
            <w:r w:rsidR="00A12C6A"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6</w:t>
            </w: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Рассмотрено </w:t>
            </w:r>
          </w:p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 общем собрании работников 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A12C6A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ДОУ «Детский сад № 2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A12C6A" w:rsidRPr="00A12C6A" w:rsidTr="00DF215C">
        <w:trPr>
          <w:trHeight w:val="276"/>
        </w:trPr>
        <w:tc>
          <w:tcPr>
            <w:tcW w:w="4077" w:type="dxa"/>
          </w:tcPr>
          <w:p w:rsidR="00A12C6A" w:rsidRPr="00A12C6A" w:rsidRDefault="00A12C6A" w:rsidP="00A12C6A">
            <w:pPr>
              <w:tabs>
                <w:tab w:val="num" w:pos="240"/>
              </w:tabs>
              <w:spacing w:line="240" w:lineRule="auto"/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6" w:type="dxa"/>
            <w:hideMark/>
          </w:tcPr>
          <w:p w:rsidR="00A12C6A" w:rsidRPr="00C055B3" w:rsidRDefault="00A12C6A" w:rsidP="008343C1">
            <w:pPr>
              <w:tabs>
                <w:tab w:val="num" w:pos="240"/>
              </w:tabs>
              <w:spacing w:line="240" w:lineRule="auto"/>
              <w:ind w:left="1310" w:right="-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от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20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F74F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A12C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№</w:t>
            </w:r>
            <w:r w:rsidR="00C055B3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="008343C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3</w:t>
            </w:r>
            <w:r w:rsidR="00B7102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</w:t>
            </w:r>
          </w:p>
        </w:tc>
      </w:tr>
    </w:tbl>
    <w:p w:rsidR="00A12C6A" w:rsidRPr="00A12C6A" w:rsidRDefault="00A12C6A" w:rsidP="00A12C6A">
      <w:pPr>
        <w:widowControl w:val="0"/>
        <w:shd w:val="clear" w:color="auto" w:fill="FFFFFF"/>
        <w:tabs>
          <w:tab w:val="left" w:pos="1109"/>
        </w:tabs>
        <w:suppressAutoHyphens/>
        <w:autoSpaceDE w:val="0"/>
        <w:spacing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Положение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о порядке распределения стимулирующих выплат за качество работы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в Муниципальном </w:t>
      </w:r>
      <w:r w:rsidR="008343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бюджетном </w:t>
      </w: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дошкольном образовательном учреждении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«Детский сад № 2</w:t>
      </w:r>
      <w:r w:rsidR="008343C1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12</w:t>
      </w: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комбинированного вида» </w:t>
      </w:r>
      <w:r w:rsidR="00C74FF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Вахитов</w:t>
      </w:r>
      <w:r w:rsidRPr="00A12C6A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ского района г.Казани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12C6A" w:rsidRPr="003447AD" w:rsidRDefault="00A12C6A" w:rsidP="00A12C6A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447A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Общие положения.</w:t>
      </w:r>
    </w:p>
    <w:p w:rsidR="003447AD" w:rsidRPr="003447AD" w:rsidRDefault="003447AD" w:rsidP="003447AD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</w:rPr>
        <w:t xml:space="preserve">1.1. Настоящее Положение о порядке распределения стимулирующих выплат за качество выполняемой работы (далее - Положение)  регламентирует порядок распределения стимулирующих выплат за качество выполняемой работы  и </w:t>
      </w:r>
      <w:r w:rsidRPr="003447AD">
        <w:rPr>
          <w:rFonts w:ascii="Times New Roman" w:hAnsi="Times New Roman" w:cs="Times New Roman"/>
          <w:sz w:val="24"/>
          <w:szCs w:val="24"/>
          <w:lang w:eastAsia="ar-SA"/>
        </w:rPr>
        <w:t xml:space="preserve">разработано в соответствии </w:t>
      </w:r>
      <w:proofErr w:type="gramStart"/>
      <w:r w:rsidRPr="003447AD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447AD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  <w:lang w:eastAsia="ar-SA"/>
        </w:rPr>
        <w:t>- Трудовым  Кодексом Российской Федерации;</w:t>
      </w:r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447AD">
        <w:rPr>
          <w:rFonts w:ascii="Times New Roman" w:hAnsi="Times New Roman" w:cs="Times New Roman"/>
          <w:sz w:val="24"/>
          <w:szCs w:val="24"/>
          <w:lang w:eastAsia="ar-SA"/>
        </w:rPr>
        <w:t>- Федеральным законом «Об образовании  в Российской Федерации» от 29.12.2012 г. №273 –ФЗ</w:t>
      </w:r>
      <w:r w:rsidR="00EC29B2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B7102E" w:rsidRDefault="003447AD" w:rsidP="00B7102E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- Постановлением Кабинета Министров «Об условиях оплаты труда работников государственных образовательных организаций Республики Татарстан» от 31 мая 2018 г. №412;</w:t>
      </w:r>
      <w:r w:rsidR="002A1D28" w:rsidRPr="002A1D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7102E" w:rsidRPr="0095464B">
        <w:rPr>
          <w:rFonts w:ascii="Times New Roman" w:hAnsi="Times New Roman"/>
          <w:sz w:val="24"/>
          <w:szCs w:val="24"/>
          <w:shd w:val="clear" w:color="auto" w:fill="FFFFFF"/>
        </w:rPr>
        <w:t>(с изменениями на 15 июня 2022 года)</w:t>
      </w:r>
      <w:r w:rsidR="00B7102E" w:rsidRPr="0095464B">
        <w:rPr>
          <w:rFonts w:ascii="Times New Roman" w:hAnsi="Times New Roman"/>
          <w:sz w:val="24"/>
          <w:szCs w:val="24"/>
        </w:rPr>
        <w:t>, постановления Исполнительного комитета муниципального образования города  Казани от 03.07.2018 года № 3854 «Об условиях оплаты труда работников муниципальных образовательных организаций города Казани»</w:t>
      </w:r>
      <w:r w:rsidR="00B7102E" w:rsidRPr="0095464B">
        <w:rPr>
          <w:rFonts w:ascii="Arial" w:hAnsi="Arial" w:cs="Arial"/>
          <w:color w:val="444444"/>
          <w:sz w:val="24"/>
          <w:szCs w:val="24"/>
          <w:shd w:val="clear" w:color="auto" w:fill="FFFFFF"/>
        </w:rPr>
        <w:t xml:space="preserve">   </w:t>
      </w:r>
      <w:r w:rsidR="00B7102E" w:rsidRPr="0095464B">
        <w:rPr>
          <w:rFonts w:ascii="Times New Roman" w:hAnsi="Times New Roman"/>
          <w:sz w:val="24"/>
          <w:szCs w:val="24"/>
          <w:shd w:val="clear" w:color="auto" w:fill="FFFFFF"/>
        </w:rPr>
        <w:t xml:space="preserve">(с изменениями от </w:t>
      </w:r>
      <w:r w:rsidR="00B7102E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>19.03.2019  №869;</w:t>
      </w:r>
      <w:proofErr w:type="gramEnd"/>
      <w:r w:rsidR="00B7102E" w:rsidRPr="0095464B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от 29.10.2019 №3921; от 28.02.2022№563; от 06.04.2022 №962; от 18.01.2023 №110; от 18.01.2023 №111; от 09.02.2024 №453)</w:t>
      </w:r>
      <w:r w:rsidR="00B7102E" w:rsidRPr="0095464B">
        <w:rPr>
          <w:rFonts w:ascii="Times New Roman" w:hAnsi="Times New Roman"/>
          <w:i/>
          <w:sz w:val="24"/>
          <w:szCs w:val="24"/>
        </w:rPr>
        <w:t xml:space="preserve">,  </w:t>
      </w:r>
      <w:r w:rsidR="00B7102E" w:rsidRPr="0095464B">
        <w:rPr>
          <w:rFonts w:ascii="Times New Roman" w:hAnsi="Times New Roman"/>
          <w:sz w:val="24"/>
          <w:szCs w:val="24"/>
        </w:rPr>
        <w:t xml:space="preserve"> </w:t>
      </w:r>
      <w:r w:rsidR="00B7102E">
        <w:rPr>
          <w:rFonts w:ascii="Times New Roman" w:hAnsi="Times New Roman"/>
          <w:sz w:val="24"/>
          <w:szCs w:val="24"/>
        </w:rPr>
        <w:t xml:space="preserve">  </w:t>
      </w:r>
    </w:p>
    <w:p w:rsidR="00B7102E" w:rsidRPr="0095464B" w:rsidRDefault="00B7102E" w:rsidP="00B7102E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95464B">
        <w:rPr>
          <w:rFonts w:ascii="Times New Roman" w:hAnsi="Times New Roman"/>
          <w:sz w:val="24"/>
          <w:szCs w:val="24"/>
        </w:rPr>
        <w:t xml:space="preserve">Положением об оплате труда работников </w:t>
      </w:r>
      <w:r>
        <w:rPr>
          <w:rFonts w:ascii="Times New Roman" w:hAnsi="Times New Roman"/>
          <w:sz w:val="24"/>
          <w:szCs w:val="24"/>
        </w:rPr>
        <w:t>М</w:t>
      </w:r>
      <w:r w:rsidR="008343C1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ДОУ № 2</w:t>
      </w:r>
      <w:r w:rsidR="008343C1">
        <w:rPr>
          <w:rFonts w:ascii="Times New Roman" w:hAnsi="Times New Roman"/>
          <w:sz w:val="24"/>
          <w:szCs w:val="24"/>
        </w:rPr>
        <w:t>12</w:t>
      </w:r>
      <w:r w:rsidRPr="009546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</w:p>
    <w:p w:rsid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Приказом Министерства образования и науки Республики  Татарстан «Об утверждении критериев оценки эффективности деятельности руководителей и </w:t>
      </w:r>
      <w:proofErr w:type="gramStart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работников</w:t>
      </w:r>
      <w:proofErr w:type="gramEnd"/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государственных и муниципальных учреждений Республики Татарстан» от 25.06.2013 г. № 2441/13;</w:t>
      </w:r>
    </w:p>
    <w:p w:rsidR="007A48F8" w:rsidRPr="00EC29B2" w:rsidRDefault="00DB3C66" w:rsidP="00EC29B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-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Отраслев</w:t>
      </w:r>
      <w:r w:rsidR="00076B77">
        <w:rPr>
          <w:rFonts w:ascii="Times New Roman" w:eastAsia="Times New Roman" w:hAnsi="Times New Roman" w:cs="Times New Roman"/>
          <w:color w:val="212121"/>
          <w:sz w:val="24"/>
          <w:szCs w:val="24"/>
        </w:rPr>
        <w:t>ым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Соглашени</w:t>
      </w:r>
      <w:r w:rsidR="002A1D28">
        <w:rPr>
          <w:rFonts w:ascii="Times New Roman" w:eastAsia="Times New Roman" w:hAnsi="Times New Roman" w:cs="Times New Roman"/>
          <w:color w:val="212121"/>
          <w:sz w:val="24"/>
          <w:szCs w:val="24"/>
        </w:rPr>
        <w:t>ем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между МО и Н РТ и Татарским республиканским комитетом профсоюза народного образования и науки на 202</w:t>
      </w:r>
      <w:r w:rsidR="00B7102E">
        <w:rPr>
          <w:rFonts w:ascii="Times New Roman" w:eastAsia="Times New Roman" w:hAnsi="Times New Roman" w:cs="Times New Roman"/>
          <w:color w:val="212121"/>
          <w:sz w:val="24"/>
          <w:szCs w:val="24"/>
        </w:rPr>
        <w:t>4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>-202</w:t>
      </w:r>
      <w:r w:rsidR="00B7102E">
        <w:rPr>
          <w:rFonts w:ascii="Times New Roman" w:eastAsia="Times New Roman" w:hAnsi="Times New Roman" w:cs="Times New Roman"/>
          <w:color w:val="212121"/>
          <w:sz w:val="24"/>
          <w:szCs w:val="24"/>
        </w:rPr>
        <w:t>6</w:t>
      </w:r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годы</w:t>
      </w:r>
      <w:proofErr w:type="gramStart"/>
      <w:r w:rsidR="007A48F8" w:rsidRPr="00DB3C66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>;</w:t>
      </w:r>
      <w:proofErr w:type="gramEnd"/>
    </w:p>
    <w:p w:rsidR="003447AD" w:rsidRPr="003447AD" w:rsidRDefault="003447AD" w:rsidP="00EC29B2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47AD">
        <w:rPr>
          <w:rFonts w:ascii="Times New Roman" w:hAnsi="Times New Roman" w:cs="Times New Roman"/>
          <w:sz w:val="24"/>
          <w:szCs w:val="24"/>
          <w:shd w:val="clear" w:color="auto" w:fill="FFFFFF"/>
        </w:rPr>
        <w:t>- Уставом Учреждения;</w:t>
      </w:r>
    </w:p>
    <w:p w:rsidR="00EC29B2" w:rsidRDefault="003447AD" w:rsidP="002A1D28">
      <w:pPr>
        <w:shd w:val="clear" w:color="auto" w:fill="FFFFFF"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  <w:r w:rsidRPr="00EC29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-Коллективным договором Учреждения  и Соглашением </w:t>
      </w:r>
      <w:r w:rsidRPr="00EC29B2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3678BF" w:rsidRPr="00EC29B2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Pr="00EC29B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3678BF" w:rsidRPr="00EC29B2">
        <w:rPr>
          <w:rFonts w:ascii="Times New Roman" w:hAnsi="Times New Roman" w:cs="Times New Roman"/>
          <w:sz w:val="24"/>
          <w:szCs w:val="24"/>
        </w:rPr>
        <w:t>Исполнительного комитета муниципального образования г. Казани</w:t>
      </w:r>
      <w:r w:rsidRPr="00EC29B2">
        <w:rPr>
          <w:rFonts w:ascii="Times New Roman" w:hAnsi="Times New Roman" w:cs="Times New Roman"/>
          <w:sz w:val="24"/>
          <w:szCs w:val="24"/>
        </w:rPr>
        <w:t xml:space="preserve"> и Татарским республиканским комитетом профсоюза </w:t>
      </w:r>
      <w:r w:rsidR="003678BF" w:rsidRPr="00EC29B2">
        <w:rPr>
          <w:rFonts w:ascii="Times New Roman" w:hAnsi="Times New Roman" w:cs="Times New Roman"/>
          <w:sz w:val="24"/>
          <w:szCs w:val="24"/>
        </w:rPr>
        <w:t xml:space="preserve"> работников </w:t>
      </w:r>
      <w:r w:rsidRPr="00EC29B2">
        <w:rPr>
          <w:rFonts w:ascii="Times New Roman" w:hAnsi="Times New Roman" w:cs="Times New Roman"/>
          <w:sz w:val="24"/>
          <w:szCs w:val="24"/>
        </w:rPr>
        <w:t>народного образования и науки  на 20</w:t>
      </w:r>
      <w:r w:rsidR="003678BF" w:rsidRPr="00EC29B2">
        <w:rPr>
          <w:rFonts w:ascii="Times New Roman" w:hAnsi="Times New Roman" w:cs="Times New Roman"/>
          <w:sz w:val="24"/>
          <w:szCs w:val="24"/>
        </w:rPr>
        <w:t>2</w:t>
      </w:r>
      <w:r w:rsidR="00B7102E">
        <w:rPr>
          <w:rFonts w:ascii="Times New Roman" w:hAnsi="Times New Roman" w:cs="Times New Roman"/>
          <w:sz w:val="24"/>
          <w:szCs w:val="24"/>
        </w:rPr>
        <w:t>4</w:t>
      </w:r>
      <w:r w:rsidRPr="00EC29B2">
        <w:rPr>
          <w:rFonts w:ascii="Times New Roman" w:hAnsi="Times New Roman" w:cs="Times New Roman"/>
          <w:sz w:val="24"/>
          <w:szCs w:val="24"/>
        </w:rPr>
        <w:t>-20</w:t>
      </w:r>
      <w:r w:rsidR="003678BF" w:rsidRPr="00EC29B2">
        <w:rPr>
          <w:rFonts w:ascii="Times New Roman" w:hAnsi="Times New Roman" w:cs="Times New Roman"/>
          <w:sz w:val="24"/>
          <w:szCs w:val="24"/>
        </w:rPr>
        <w:t>2</w:t>
      </w:r>
      <w:r w:rsidR="00B7102E">
        <w:rPr>
          <w:rFonts w:ascii="Times New Roman" w:hAnsi="Times New Roman" w:cs="Times New Roman"/>
          <w:sz w:val="24"/>
          <w:szCs w:val="24"/>
        </w:rPr>
        <w:t>6</w:t>
      </w:r>
      <w:r w:rsidRPr="00EC29B2">
        <w:rPr>
          <w:rFonts w:ascii="Times New Roman" w:hAnsi="Times New Roman" w:cs="Times New Roman"/>
          <w:sz w:val="24"/>
          <w:szCs w:val="24"/>
        </w:rPr>
        <w:t xml:space="preserve"> гг.</w:t>
      </w:r>
      <w:r w:rsidR="00EC29B2" w:rsidRP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="00EC29B2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3447AD" w:rsidRPr="00F938F0" w:rsidRDefault="003447AD" w:rsidP="00EC29B2">
      <w:pPr>
        <w:shd w:val="clear" w:color="auto" w:fill="FFFFFF"/>
        <w:spacing w:after="0" w:line="240" w:lineRule="auto"/>
        <w:ind w:left="710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EC29B2">
        <w:rPr>
          <w:rFonts w:ascii="Times New Roman" w:hAnsi="Times New Roman" w:cs="Times New Roman"/>
          <w:sz w:val="24"/>
          <w:szCs w:val="24"/>
        </w:rPr>
        <w:t xml:space="preserve"> </w:t>
      </w:r>
      <w:r w:rsidRPr="00F938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1.2. Положение разработано в целях повышения эффективности педагогического труда, повышения материальной заинтересованности работников, повышения качества образования.</w:t>
      </w:r>
    </w:p>
    <w:p w:rsidR="003447AD" w:rsidRPr="00F938F0" w:rsidRDefault="003447AD" w:rsidP="003447A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F938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1.3. Стимулирующие выплаты определяются работникам педагогического, учебно-вспомогательного и административно-управленческого персонала.</w:t>
      </w:r>
    </w:p>
    <w:p w:rsidR="00A12C6A" w:rsidRPr="00A12C6A" w:rsidRDefault="00A12C6A" w:rsidP="000C728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4</w:t>
      </w: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 Основным критерием, влияющим на размер выплат за качес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тво выполняемых работ, </w:t>
      </w:r>
      <w:r w:rsidR="000C728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lastRenderedPageBreak/>
        <w:t>является</w:t>
      </w: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достижение пороговых </w:t>
      </w:r>
      <w:proofErr w:type="gramStart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значений критериев оценки эффективности деятельности учреждения</w:t>
      </w:r>
      <w:proofErr w:type="gramEnd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A12C6A" w:rsidRPr="00A12C6A" w:rsidRDefault="00A12C6A" w:rsidP="00A12C6A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Порядок установления размера стимулирующих выплат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целях принятия объективного решения о выплатах стимулирующего характера создается специальная комиссия. Состав комиссии избирается на общем собрании работников, и утверждается приказом по ДОУ на учебный год. Комиссия разрабатывает форму оценочного листа, диапазон баллов по каждому критерию.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 состав комиссии в обязательном порядке входят представители администрации, методических объединений и председатель профкома.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Основанием для оценки результативности служат мониторинг, проводимый администрацией, оценочный лист и портфолио. Портфель профессиональных достижений, т.е. индивидуальная папка, в которой собраны личные профессиональные достижения в образовательной деятельности, результаты обучения, воспитания и развития учеников, вклад в развитие системы образования за период времени, а также участие в дошкольной жизни учреждения.</w:t>
      </w:r>
    </w:p>
    <w:p w:rsidR="00A12C6A" w:rsidRPr="00A12C6A" w:rsidRDefault="00A12C6A" w:rsidP="00A12C6A">
      <w:pPr>
        <w:widowControl w:val="0"/>
        <w:numPr>
          <w:ilvl w:val="1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Портфолио заполняется педагогическими работниками самостоятельно, в соответствии с логикой отражения результатов его профессиональной деятельности, на основе утвержденных настоящим Положением критериев и содержит самооценку его труда.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2.5. Комиссия по распределению 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стимулирующих выплат работникам ДОУ на основании всех материалов (мониторинг администрации, портфолио, оценочный лист работника) составляет итоговый оценочный лист с указанием баллов по максимально возможному количеству критериев и показателей для каждого педагогического работника образовательного учреждения и утверждает его на своем заседании. Решение комиссии принимается на основе открытого голосования, путем подсчета простого большинства голосов. Работники ДОУ вправе ознакомиться с данными оценки собственной профессиональной деятельности. 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2.6. С момента ознакомления с оценочным листом в течение 2 дней работник вправе подать, а комиссия обязана принять обоснованное письменное заявление работника о его несогласии с оценкой результативности его профессиональной деятельности. Основанием для подачи такого заявления работником может быть только факт (факты) нарушения установленным настоящим Положением норм, а также технические ошибки при работе с текстами, таблицами, цифровыми данными и т.п. Апелляция работников по другим основаниям комиссией не принимаются и не рассматриваются.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2.7. Комиссия обязана осуществить проверку обоснованного заявления работника и дать ему обоснованный ответ по результатам проверки в течение 3 дней после принятия заявления работника. В случае установления в ходе проверки факта нарушения норм настоящего Положения, повлекшего ошибочную оценку профессиональной деятельности работника, выраженную в оценочных баллах, комиссия принимает меры для исправления допущенного ошибочного оценивания. Обсуждение обращения заносится в протокол комиссии.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2.8. По истечении 3 дней решение комиссии об утверждении оценочного листа вступает в силу. Решение комиссии оформляется протоколом.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2.9. Руководитель образовательного учреждения, на основании протокола комиссии в 2-х </w:t>
      </w:r>
      <w:proofErr w:type="spellStart"/>
      <w:r w:rsidRPr="00A12C6A">
        <w:rPr>
          <w:rFonts w:ascii="Times New Roman" w:hAnsi="Times New Roman" w:cs="Times New Roman"/>
          <w:sz w:val="24"/>
          <w:szCs w:val="24"/>
          <w:lang w:eastAsia="ar-SA"/>
        </w:rPr>
        <w:t>дневный</w:t>
      </w:r>
      <w:proofErr w:type="spellEnd"/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срок, издает приказ об утверждении размеров стимулирующих выплат. </w:t>
      </w:r>
    </w:p>
    <w:p w:rsidR="00A12C6A" w:rsidRPr="00A12C6A" w:rsidRDefault="00A12C6A" w:rsidP="00A12C6A">
      <w:pPr>
        <w:widowControl w:val="0"/>
        <w:suppressAutoHyphens/>
        <w:autoSpaceDE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2.10. Протоколы комиссии хранятся у руководителя образовательного учреждения в течение двух лет.</w:t>
      </w:r>
    </w:p>
    <w:p w:rsidR="00A12C6A" w:rsidRPr="00A12C6A" w:rsidRDefault="00A12C6A" w:rsidP="00A12C6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2C6A">
        <w:rPr>
          <w:rFonts w:ascii="Times New Roman" w:hAnsi="Times New Roman" w:cs="Times New Roman"/>
          <w:sz w:val="24"/>
          <w:szCs w:val="24"/>
        </w:rPr>
        <w:t>2.11.</w:t>
      </w:r>
      <w:r w:rsidRPr="00A12C6A">
        <w:rPr>
          <w:rFonts w:ascii="Times New Roman" w:hAnsi="Times New Roman" w:cs="Times New Roman"/>
          <w:color w:val="000000"/>
          <w:sz w:val="24"/>
          <w:szCs w:val="24"/>
        </w:rPr>
        <w:t xml:space="preserve"> Заседания  комиссии проводятся в соответствии с критериями оценки  качества труда по профилям  работников учреждения, предусмотренных в Критериях</w:t>
      </w:r>
      <w:r w:rsidRPr="00A12C6A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2C6A">
        <w:rPr>
          <w:rFonts w:ascii="Times New Roman" w:hAnsi="Times New Roman" w:cs="Times New Roman"/>
          <w:color w:val="000000"/>
          <w:sz w:val="24"/>
          <w:szCs w:val="24"/>
        </w:rPr>
        <w:t>График заседаний комиссии определяется периодичностью оценки качества труда по профилям  работников учреждения, предусмотренных в Критериях</w:t>
      </w:r>
    </w:p>
    <w:p w:rsidR="00A12C6A" w:rsidRPr="00A12C6A" w:rsidRDefault="00A12C6A" w:rsidP="00A12C6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Критерии и показатели для распределения стимулирующих выплат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Критерии </w:t>
      </w:r>
      <w:proofErr w:type="gramStart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оценки эффективности деятельности работников учреждения</w:t>
      </w:r>
      <w:proofErr w:type="gramEnd"/>
      <w:r w:rsidRPr="00A12C6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разрабатываются на основании типовых критериев управления образования ИК МО г. Казани, обсуждаются на заседании педагогического совета, утверждаются руководителем ДОУ, по согласованию с профсоюзным комитетом учреждения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Значение критериев оценки и условий осуществления выплат определяется ежегодно на основании задач, поставленных перед учреждением.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При определении размера стимулирующих надбавок по результатам труда работникам ДОУ каждому показателю устанавливается одинаковая первоначальная балльная оценка, равная 1, а в зависимости от значимости показателя определяется весовой коэффициент показателя. Каждому критерию присваивается определенное максимальное количество баллов.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 xml:space="preserve"> Для определения размера стимулирующих надбавок Комиссия производит подсчет баллов по максимально возможному количеству критериев и показателей каждого работника за отчетный период. Вычисляется общая сумма баллов, полученных всеми работниками МАДОУ.</w:t>
      </w:r>
    </w:p>
    <w:p w:rsidR="003447AD" w:rsidRPr="00F938F0" w:rsidRDefault="003447AD" w:rsidP="003447AD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</w:rPr>
        <w:t>Размер фонда оплаты труда на выплаты стимулирующего характера за качество выполняемых работ принимается в размере 17,5% фонда оплаты труда работников образовательных организаций по должностным окладам (окладам, ставкам заработной платы) работников по основному месту работы.</w:t>
      </w:r>
    </w:p>
    <w:p w:rsidR="00A12C6A" w:rsidRPr="00A12C6A" w:rsidRDefault="00A12C6A" w:rsidP="00A12C6A">
      <w:pPr>
        <w:widowControl w:val="0"/>
        <w:numPr>
          <w:ilvl w:val="1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Количество максимальных баллов работников основного персонала не должно превышать: </w:t>
      </w:r>
    </w:p>
    <w:p w:rsidR="00A12C6A" w:rsidRPr="00A12C6A" w:rsidRDefault="00A12C6A" w:rsidP="00A12C6A">
      <w:pPr>
        <w:pStyle w:val="a3"/>
        <w:tabs>
          <w:tab w:val="num" w:pos="0"/>
          <w:tab w:val="left" w:pos="851"/>
        </w:tabs>
        <w:suppressAutoHyphens/>
        <w:ind w:left="450"/>
        <w:contextualSpacing/>
        <w:jc w:val="both"/>
        <w:rPr>
          <w:rFonts w:eastAsia="Calibri"/>
          <w:lang w:eastAsia="ar-SA"/>
        </w:rPr>
      </w:pPr>
      <w:r w:rsidRPr="00A12C6A">
        <w:rPr>
          <w:rFonts w:eastAsia="Calibri"/>
          <w:lang w:eastAsia="ar-SA"/>
        </w:rPr>
        <w:t>– учитель-логопед – 60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старший воспитатель</w:t>
      </w:r>
      <w:r w:rsidR="00BC526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60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воспитатель, воспитатель по обучению татарскому языку – 55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педагог-психолог – 50 баллов;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музыкальный руководитель, инструктор по физической культуре – 45 баллов;</w:t>
      </w:r>
    </w:p>
    <w:p w:rsid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 w:rsidR="00BC526B">
        <w:rPr>
          <w:rFonts w:ascii="Times New Roman" w:eastAsia="Calibri" w:hAnsi="Times New Roman" w:cs="Times New Roman"/>
          <w:sz w:val="24"/>
          <w:szCs w:val="24"/>
          <w:lang w:eastAsia="ar-SA"/>
        </w:rPr>
        <w:t>медицинская сестра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</w:t>
      </w:r>
      <w:r w:rsidR="00FF3DC3">
        <w:rPr>
          <w:rFonts w:ascii="Times New Roman" w:eastAsia="Calibri" w:hAnsi="Times New Roman" w:cs="Times New Roman"/>
          <w:sz w:val="24"/>
          <w:szCs w:val="24"/>
          <w:lang w:eastAsia="ar-SA"/>
        </w:rPr>
        <w:t>4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0 баллов</w:t>
      </w:r>
    </w:p>
    <w:p w:rsidR="00BC526B" w:rsidRDefault="00BC526B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старшая медицинская сестра 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0 баллов</w:t>
      </w:r>
    </w:p>
    <w:p w:rsidR="00A12C6A" w:rsidRPr="00A12C6A" w:rsidRDefault="00A12C6A" w:rsidP="00A12C6A">
      <w:pPr>
        <w:tabs>
          <w:tab w:val="num" w:pos="0"/>
          <w:tab w:val="left" w:pos="851"/>
        </w:tabs>
        <w:suppressAutoHyphens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eastAsia="Calibri" w:hAnsi="Times New Roman" w:cs="Times New Roman"/>
          <w:sz w:val="24"/>
          <w:szCs w:val="24"/>
          <w:lang w:eastAsia="ar-SA"/>
        </w:rPr>
        <w:t>– младший воспитатель – 35 баллов.</w:t>
      </w:r>
    </w:p>
    <w:p w:rsidR="00A12C6A" w:rsidRPr="00A12C6A" w:rsidRDefault="003447AD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3.6.</w:t>
      </w:r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Установить одним из критериев деятельности работников основного персонала образовательного учреждения – критерий за выполнение социально-значимой общественной работы, которые не учтены в Критериях </w:t>
      </w:r>
      <w:proofErr w:type="gramStart"/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>оценки эффективности деятельности работников основного персонала</w:t>
      </w:r>
      <w:proofErr w:type="gramEnd"/>
      <w:r w:rsidR="00A12C6A" w:rsidRPr="00A12C6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3.7.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Критерии за выполнение социально-значимой общественной работы: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Председатель профсоюзного комитета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- до 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Уполномоченный по охране труда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- до </w:t>
      </w:r>
      <w:r w:rsidR="003447AD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A12C6A">
        <w:rPr>
          <w:rFonts w:ascii="Times New Roman" w:hAnsi="Times New Roman" w:cs="Times New Roman"/>
          <w:sz w:val="24"/>
          <w:szCs w:val="24"/>
          <w:lang w:eastAsia="ar-SA"/>
        </w:rPr>
        <w:t>Ответственный</w:t>
      </w:r>
      <w:proofErr w:type="gramEnd"/>
      <w:r w:rsidRPr="00A12C6A">
        <w:rPr>
          <w:rFonts w:ascii="Times New Roman" w:hAnsi="Times New Roman" w:cs="Times New Roman"/>
          <w:sz w:val="24"/>
          <w:szCs w:val="24"/>
          <w:lang w:eastAsia="ar-SA"/>
        </w:rPr>
        <w:t xml:space="preserve"> за делопроизводство 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- до 5 баллов;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3.8.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Экспертную оценку результативности деятельности работников основного персонала за выполнение социально-значимой общественной работы осуществляет Комиссия.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sz w:val="24"/>
          <w:szCs w:val="24"/>
          <w:lang w:eastAsia="ar-SA"/>
        </w:rPr>
        <w:t>3.9.</w:t>
      </w:r>
      <w:r w:rsidRPr="00A12C6A">
        <w:rPr>
          <w:rFonts w:ascii="Times New Roman" w:hAnsi="Times New Roman" w:cs="Times New Roman"/>
          <w:sz w:val="24"/>
          <w:szCs w:val="24"/>
          <w:lang w:eastAsia="ar-SA"/>
        </w:rPr>
        <w:tab/>
        <w:t>Количество баллов за выполнение социально-значимой общественной работы входит в итоговый балл результативности деятельности работника, который не должен превышать количество максимальных баллов для данной должности.</w:t>
      </w:r>
    </w:p>
    <w:p w:rsidR="00A12C6A" w:rsidRPr="00A12C6A" w:rsidRDefault="00A12C6A" w:rsidP="00A12C6A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>4.</w:t>
      </w:r>
      <w:r w:rsidRPr="00A12C6A">
        <w:rPr>
          <w:rFonts w:ascii="Times New Roman" w:hAnsi="Times New Roman" w:cs="Times New Roman"/>
          <w:b/>
          <w:sz w:val="24"/>
          <w:szCs w:val="24"/>
          <w:lang w:eastAsia="ar-SA"/>
        </w:rPr>
        <w:tab/>
        <w:t>Заключение.</w:t>
      </w:r>
    </w:p>
    <w:p w:rsidR="007E208E" w:rsidRPr="00F938F0" w:rsidRDefault="007E208E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>4.1.</w:t>
      </w:r>
      <w:r w:rsidRPr="00F938F0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Настоящее </w:t>
      </w:r>
      <w:r w:rsidR="00A13F6F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F938F0">
        <w:rPr>
          <w:rFonts w:ascii="Times New Roman" w:hAnsi="Times New Roman" w:cs="Times New Roman"/>
          <w:sz w:val="24"/>
          <w:szCs w:val="24"/>
          <w:lang w:eastAsia="ar-SA"/>
        </w:rPr>
        <w:t>оложение распространяется на всех работников образовательного учреждения и действует до принятия нового.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      4.2..Стимулирующие выплаты</w:t>
      </w:r>
      <w:r w:rsidRPr="00F938F0">
        <w:rPr>
          <w:rFonts w:ascii="Times New Roman" w:hAnsi="Times New Roman" w:cs="Times New Roman"/>
          <w:sz w:val="24"/>
          <w:szCs w:val="24"/>
        </w:rPr>
        <w:t xml:space="preserve">  определяются в следующие  отчетные периоды: 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*   май, июнь, июль, август – итоги  летнего периода и подготовка к новому учебному году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 производятся с 1 сентября по 31 декабря);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*  сентябрь, октябрь, ноябрь, декабрь – итоги первого полугодия учебного года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</w:t>
      </w:r>
      <w:r w:rsidR="001B59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38F0">
        <w:rPr>
          <w:rFonts w:ascii="Times New Roman" w:hAnsi="Times New Roman" w:cs="Times New Roman"/>
          <w:i/>
          <w:sz w:val="24"/>
          <w:szCs w:val="24"/>
        </w:rPr>
        <w:t>производятся с 1 января по  1 мая);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     *   январь, февраль, март, апрель – итоги  второго полугодия учебного года, участие в общественной жизни образовательного учреждения </w:t>
      </w:r>
      <w:r w:rsidRPr="00F938F0">
        <w:rPr>
          <w:rFonts w:ascii="Times New Roman" w:hAnsi="Times New Roman" w:cs="Times New Roman"/>
          <w:i/>
          <w:sz w:val="24"/>
          <w:szCs w:val="24"/>
        </w:rPr>
        <w:t>(выплаты производятся с 1 мая по  31 августа)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   4.3.</w:t>
      </w:r>
      <w:r w:rsidRPr="00F938F0">
        <w:rPr>
          <w:rFonts w:ascii="Times New Roman" w:hAnsi="Times New Roman" w:cs="Times New Roman"/>
          <w:sz w:val="24"/>
          <w:szCs w:val="24"/>
        </w:rPr>
        <w:t xml:space="preserve"> Уменьшение или снятие выплат стимулирующего характера могут быть </w:t>
      </w:r>
      <w:proofErr w:type="gramStart"/>
      <w:r w:rsidRPr="00F938F0">
        <w:rPr>
          <w:rFonts w:ascii="Times New Roman" w:hAnsi="Times New Roman" w:cs="Times New Roman"/>
          <w:sz w:val="24"/>
          <w:szCs w:val="24"/>
        </w:rPr>
        <w:t>обусловлены</w:t>
      </w:r>
      <w:proofErr w:type="gramEnd"/>
      <w:r w:rsidRPr="00F938F0">
        <w:rPr>
          <w:rFonts w:ascii="Times New Roman" w:hAnsi="Times New Roman" w:cs="Times New Roman"/>
          <w:sz w:val="24"/>
          <w:szCs w:val="24"/>
        </w:rPr>
        <w:t xml:space="preserve"> производственными, личными или трудовыми нарушениями. К ним относятся:</w:t>
      </w:r>
    </w:p>
    <w:p w:rsidR="007E208E" w:rsidRPr="00F938F0" w:rsidRDefault="007E208E" w:rsidP="007E208E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нарушение статей Закона Российской Федерации «Об образовании», в том числе в части всеобуча, Устава образовательного учреждения;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lastRenderedPageBreak/>
        <w:t xml:space="preserve"> грубое или систематическое нарушение  трудовой дисциплины или Правил внутреннего трудового распорядка М</w:t>
      </w:r>
      <w:r w:rsidR="000C219C">
        <w:rPr>
          <w:rFonts w:ascii="Times New Roman" w:hAnsi="Times New Roman" w:cs="Times New Roman"/>
          <w:sz w:val="24"/>
          <w:szCs w:val="24"/>
        </w:rPr>
        <w:t>Б</w:t>
      </w:r>
      <w:r w:rsidRPr="00F938F0">
        <w:rPr>
          <w:rFonts w:ascii="Times New Roman" w:hAnsi="Times New Roman" w:cs="Times New Roman"/>
          <w:sz w:val="24"/>
          <w:szCs w:val="24"/>
        </w:rPr>
        <w:t>ДОУ;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невыполнение должностных обязанностей (несвоевременное выполнение приказов, распоряжений, нарушение сроков предоставления отчетности и т.п.);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ухудшение качества оказываемых услуг;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нарушение санитарно-гигиенического режима или техники безопасности;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наличие обоснованных устных или письменных жалоб;</w:t>
      </w:r>
    </w:p>
    <w:p w:rsidR="007E208E" w:rsidRPr="00F938F0" w:rsidRDefault="007E208E" w:rsidP="007E208E">
      <w:pPr>
        <w:numPr>
          <w:ilvl w:val="0"/>
          <w:numId w:val="9"/>
        </w:numPr>
        <w:tabs>
          <w:tab w:val="clear" w:pos="928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по письменному заявлению работник</w:t>
      </w:r>
      <w:r w:rsidR="00A13F6F">
        <w:rPr>
          <w:rFonts w:ascii="Times New Roman" w:hAnsi="Times New Roman" w:cs="Times New Roman"/>
          <w:sz w:val="24"/>
          <w:szCs w:val="24"/>
        </w:rPr>
        <w:t>а;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>Уменьшение или снятие  стимулирующих выплат  работнику  в  установленный период может быть только  по решению Комиссии и письменному согласию профкома.</w:t>
      </w:r>
    </w:p>
    <w:p w:rsidR="007E208E" w:rsidRPr="00F938F0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4.4. Обо всех изменениях, касающихся уменьшения или снятия стимулирующих выплат, работник  должен быть предупрежден не менее</w:t>
      </w:r>
      <w:proofErr w:type="gramStart"/>
      <w:r w:rsidRPr="00F938F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938F0">
        <w:rPr>
          <w:rFonts w:ascii="Times New Roman" w:hAnsi="Times New Roman" w:cs="Times New Roman"/>
          <w:sz w:val="24"/>
          <w:szCs w:val="24"/>
        </w:rPr>
        <w:t xml:space="preserve"> чем за 2 месяца.</w:t>
      </w:r>
    </w:p>
    <w:p w:rsidR="007E208E" w:rsidRDefault="007E208E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8F0">
        <w:rPr>
          <w:rFonts w:ascii="Times New Roman" w:hAnsi="Times New Roman" w:cs="Times New Roman"/>
          <w:sz w:val="24"/>
          <w:szCs w:val="24"/>
        </w:rPr>
        <w:t xml:space="preserve">      4.5. Вновь принятым работникам</w:t>
      </w:r>
      <w:r w:rsidR="001B59D9">
        <w:rPr>
          <w:rFonts w:ascii="Times New Roman" w:hAnsi="Times New Roman" w:cs="Times New Roman"/>
          <w:sz w:val="24"/>
          <w:szCs w:val="24"/>
        </w:rPr>
        <w:t xml:space="preserve"> и работникам, приступившим к работе после декретного отпуска,</w:t>
      </w:r>
      <w:r w:rsidRPr="00F938F0">
        <w:rPr>
          <w:rFonts w:ascii="Times New Roman" w:hAnsi="Times New Roman" w:cs="Times New Roman"/>
          <w:sz w:val="24"/>
          <w:szCs w:val="24"/>
        </w:rPr>
        <w:t xml:space="preserve"> стимулирующие выплаты  устанавливаются по истечению  первого отчетного периода их работы в М</w:t>
      </w:r>
      <w:r w:rsidR="000C219C">
        <w:rPr>
          <w:rFonts w:ascii="Times New Roman" w:hAnsi="Times New Roman" w:cs="Times New Roman"/>
          <w:sz w:val="24"/>
          <w:szCs w:val="24"/>
        </w:rPr>
        <w:t>Б</w:t>
      </w:r>
      <w:r w:rsidRPr="00F938F0">
        <w:rPr>
          <w:rFonts w:ascii="Times New Roman" w:hAnsi="Times New Roman" w:cs="Times New Roman"/>
          <w:sz w:val="24"/>
          <w:szCs w:val="24"/>
        </w:rPr>
        <w:t>ДОУ.</w:t>
      </w:r>
    </w:p>
    <w:p w:rsidR="001B59D9" w:rsidRDefault="001B59D9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4.6.Стимулирующи</w:t>
      </w:r>
      <w:r w:rsidR="00B7102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выплаты основным работникам пенсионного возраста, при увольнении сроком до 3 месяцев и возвращения на работу, устанавливаются в полном объеме в соответствие с критериями оценки эффективности работников на весь отчетный период.</w:t>
      </w:r>
    </w:p>
    <w:p w:rsidR="001B59D9" w:rsidRPr="00F938F0" w:rsidRDefault="001B59D9" w:rsidP="007E208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4.7.Педагогическим работникам, принятым переводом из другого образовательного учреждения, оплата за качество работы производится по значениям критериев оценки качества, достигнутым</w:t>
      </w:r>
      <w:r w:rsidR="002F6C0C">
        <w:rPr>
          <w:rFonts w:ascii="Times New Roman" w:hAnsi="Times New Roman" w:cs="Times New Roman"/>
          <w:sz w:val="24"/>
          <w:szCs w:val="24"/>
        </w:rPr>
        <w:t xml:space="preserve"> в учреждении из которого переведен работник ( основание </w:t>
      </w:r>
      <w:proofErr w:type="gramStart"/>
      <w:r w:rsidR="002F6C0C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2F6C0C">
        <w:rPr>
          <w:rFonts w:ascii="Times New Roman" w:hAnsi="Times New Roman" w:cs="Times New Roman"/>
          <w:sz w:val="24"/>
          <w:szCs w:val="24"/>
        </w:rPr>
        <w:t>правка с последнего места работы).</w:t>
      </w:r>
    </w:p>
    <w:p w:rsidR="007E208E" w:rsidRDefault="007E208E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r w:rsidRPr="00F938F0">
        <w:rPr>
          <w:rFonts w:ascii="Times New Roman" w:hAnsi="Times New Roman" w:cs="Times New Roman"/>
          <w:sz w:val="24"/>
          <w:szCs w:val="24"/>
          <w:lang w:eastAsia="ar-SA"/>
        </w:rPr>
        <w:t xml:space="preserve"> Положение о представлении выплат стимулирующего характера отражается в трудовом договоре, путем заключения дополнительного соглашения к трудовому договору. Дополнительное соглашение к трудовому договору заключается ежегодно,  и действует до следующих существенных изменений в условиях оплаты труда.</w:t>
      </w:r>
    </w:p>
    <w:p w:rsidR="000C219C" w:rsidRDefault="000C219C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0C219C" w:rsidRDefault="000C219C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0C219C" w:rsidRDefault="000C219C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0C219C" w:rsidRDefault="000C219C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FD5" w:rsidRDefault="00B01FD5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</w:p>
    <w:p w:rsidR="000C219C" w:rsidRPr="00F938F0" w:rsidRDefault="000C219C" w:rsidP="007E208E">
      <w:pPr>
        <w:tabs>
          <w:tab w:val="left" w:pos="6075"/>
        </w:tabs>
        <w:spacing w:after="0"/>
        <w:contextualSpacing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7E208E" w:rsidRPr="00F938F0" w:rsidRDefault="007E208E" w:rsidP="007E208E">
      <w:pPr>
        <w:tabs>
          <w:tab w:val="left" w:pos="6075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E208E" w:rsidRPr="00F938F0" w:rsidRDefault="007E208E" w:rsidP="007E208E">
      <w:pPr>
        <w:tabs>
          <w:tab w:val="left" w:pos="6075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8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5. Форма оценочного листа.</w:t>
      </w:r>
    </w:p>
    <w:p w:rsidR="007E208E" w:rsidRPr="00F938F0" w:rsidRDefault="007E208E" w:rsidP="007E208E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8F0">
        <w:rPr>
          <w:rFonts w:ascii="Times New Roman" w:hAnsi="Times New Roman" w:cs="Times New Roman"/>
          <w:b/>
          <w:sz w:val="24"/>
          <w:szCs w:val="24"/>
        </w:rPr>
        <w:t>Оценочный лист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36"/>
        <w:gridCol w:w="1986"/>
        <w:gridCol w:w="959"/>
        <w:gridCol w:w="456"/>
        <w:gridCol w:w="656"/>
        <w:gridCol w:w="1495"/>
        <w:gridCol w:w="3800"/>
        <w:gridCol w:w="450"/>
      </w:tblGrid>
      <w:tr w:rsidR="00D06646" w:rsidTr="00ED465D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Медсестра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Tr="00ED465D">
        <w:trPr>
          <w:trHeight w:val="9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детей прививками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количество привитых детей, В – количество детей, которым в отчетном периоде показаны прививки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Tr="00ED465D">
        <w:trPr>
          <w:trHeight w:val="126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случаев вспышек инфекционных заболеваний, связанных с нарушением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гигиенических требований (дизентерия, педикулез  и др.) – 7 баллов, наличие случаев – 0 баллов.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Tr="00ED465D">
        <w:trPr>
          <w:trHeight w:val="379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эпидемии соматических заболеваний (ОРВИ, грипп и др.), работа по предотвращению закрытия учреждения  на карантин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закрытия учреждения  на карантин при 24% заболевших от общего числа детей -10 баллов, при наличии карантина – 0 баллов.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профилактики  соматических заболеваний определяется  по удельному весу заболевших детей в период эпидемии. 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Tr="00ED465D">
        <w:trPr>
          <w:trHeight w:val="788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заболеваемости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количество дней пропуска по болезни детей на начало отчетного периода, В – количество дней пропуска по болезни детей на конец отчетного периода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Отчетные данные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Tr="00ED465D">
        <w:trPr>
          <w:trHeight w:val="559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Оснащенность  медицинского кабинета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100-105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  уровень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оснащения Примерному перечню  оборудования и инструментария  медицинского кабинета ДОУ на начало отчетного периода, В – на конец отчетного периода. 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предоставляется отделами (управлениями) образования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9A329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Tr="00ED465D">
        <w:trPr>
          <w:trHeight w:val="559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Tr="00ED465D">
        <w:trPr>
          <w:trHeight w:val="559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Tr="00ED465D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Итого – 40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39EE" w:rsidRDefault="003439EE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3C66" w:rsidRDefault="00DB3C66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3C66" w:rsidRDefault="00DB3C66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288"/>
        <w:gridCol w:w="73"/>
        <w:gridCol w:w="1344"/>
        <w:gridCol w:w="41"/>
        <w:gridCol w:w="10"/>
        <w:gridCol w:w="592"/>
        <w:gridCol w:w="55"/>
        <w:gridCol w:w="663"/>
        <w:gridCol w:w="71"/>
        <w:gridCol w:w="675"/>
        <w:gridCol w:w="89"/>
        <w:gridCol w:w="941"/>
        <w:gridCol w:w="114"/>
        <w:gridCol w:w="4189"/>
        <w:gridCol w:w="215"/>
        <w:gridCol w:w="545"/>
        <w:gridCol w:w="233"/>
      </w:tblGrid>
      <w:tr w:rsidR="00D06646" w:rsidRPr="0088222F" w:rsidTr="00ED465D">
        <w:trPr>
          <w:trHeight w:val="333"/>
        </w:trPr>
        <w:tc>
          <w:tcPr>
            <w:tcW w:w="4616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 по обучению татарскому (русскому) языку</w:t>
            </w:r>
          </w:p>
        </w:tc>
        <w:tc>
          <w:tcPr>
            <w:tcW w:w="3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46" w:rsidRPr="0088222F" w:rsidTr="00ED465D">
        <w:trPr>
          <w:trHeight w:val="504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Результативность </w:t>
            </w: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освоения программы 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обучения второму (неродному) языку в каждой возрастной группе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0 - 100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детей, освоивших программу в отчётный период, В – общее количество детей учреждения. 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504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жизнедеятельности детей в воспитательн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образовательном процессе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Отсутствие случаев травматизма, несчастных случаев – 4</w:t>
            </w:r>
          </w:p>
          <w:p w:rsidR="00D06646" w:rsidRPr="00796ED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Наличие случаев – 0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796ED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504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Отсутствие обосно</w:t>
            </w:r>
            <w:r>
              <w:rPr>
                <w:rFonts w:ascii="Times New Roman" w:hAnsi="Times New Roman" w:cs="Times New Roman"/>
                <w:color w:val="000000"/>
              </w:rPr>
              <w:t>ванных жалоб родителей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Наличие обоснованных жалоб родителей – 0 баллов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06646" w:rsidRPr="002052E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B46A39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271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Оказание дополнительных образовательных услуг (охват детей дополнительными образовательными услугами по направлению деятельности)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 - 100% - 5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 - 80% - 3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ниже 30% - 0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Приказ руководителя ДОУ о ведении дополнительных 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разовательных услуг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43320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271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программы, методического пособия.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BD32A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4703B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43320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77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3B5BB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грантах, проведение открытых мероприятий, участие в МО, конференциях, семинарах и </w:t>
            </w:r>
            <w:proofErr w:type="spellStart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распространение опыта и публикации в СМИ: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публикаций, и т.д.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43320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662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</w:t>
            </w: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в конкурсах профессионального мастерства, подготовка воспитанников и их родителей к конкурсным испытаниям: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2308BD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363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881E76">
              <w:rPr>
                <w:rFonts w:ascii="Times New Roman" w:hAnsi="Times New Roman" w:cs="Times New Roman"/>
                <w:sz w:val="24"/>
                <w:szCs w:val="24"/>
              </w:rPr>
              <w:t>билингвального</w:t>
            </w:r>
            <w:proofErr w:type="spellEnd"/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образовательного пространства </w:t>
            </w:r>
          </w:p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>в ДОО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авторской программы, методического пособия, направленного на </w:t>
            </w:r>
            <w:proofErr w:type="spellStart"/>
            <w:r w:rsidRPr="00881E76">
              <w:rPr>
                <w:rFonts w:ascii="Times New Roman" w:hAnsi="Times New Roman" w:cs="Times New Roman"/>
                <w:sz w:val="24"/>
                <w:szCs w:val="24"/>
              </w:rPr>
              <w:t>билингвальное</w:t>
            </w:r>
            <w:proofErr w:type="spellEnd"/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 возраста (5 лет) – 3 балла</w:t>
            </w: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sz w:val="24"/>
                <w:szCs w:val="24"/>
              </w:rPr>
              <w:t>при отсутствии – 0.</w:t>
            </w:r>
          </w:p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рецензии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6516C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ED465D">
        <w:trPr>
          <w:trHeight w:val="1022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Оснащение развивающей среды кабинета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пополнение инф-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6C1">
              <w:rPr>
                <w:rFonts w:ascii="Times New Roman" w:hAnsi="Times New Roman" w:cs="Times New Roman"/>
              </w:rPr>
              <w:t>Разработка игрового/наглядного пособия, наглядной ин</w:t>
            </w:r>
            <w:r>
              <w:rPr>
                <w:rFonts w:ascii="Times New Roman" w:hAnsi="Times New Roman" w:cs="Times New Roman"/>
              </w:rPr>
              <w:t xml:space="preserve">формации для родителей и </w:t>
            </w:r>
            <w:proofErr w:type="spellStart"/>
            <w:r>
              <w:rPr>
                <w:rFonts w:ascii="Times New Roman" w:hAnsi="Times New Roman" w:cs="Times New Roman"/>
              </w:rPr>
              <w:t>тд</w:t>
            </w:r>
            <w:proofErr w:type="spellEnd"/>
            <w:r>
              <w:rPr>
                <w:rFonts w:ascii="Times New Roman" w:hAnsi="Times New Roman" w:cs="Times New Roman"/>
              </w:rPr>
              <w:t>. - 3</w:t>
            </w:r>
            <w:r w:rsidRPr="00E576C1">
              <w:rPr>
                <w:rFonts w:ascii="Times New Roman" w:hAnsi="Times New Roman" w:cs="Times New Roman"/>
              </w:rPr>
              <w:t xml:space="preserve"> балла</w:t>
            </w:r>
            <w:r>
              <w:rPr>
                <w:rFonts w:ascii="Times New Roman" w:hAnsi="Times New Roman" w:cs="Times New Roman"/>
              </w:rPr>
              <w:t xml:space="preserve"> (защита на </w:t>
            </w:r>
            <w:proofErr w:type="spellStart"/>
            <w:r>
              <w:rPr>
                <w:rFonts w:ascii="Times New Roman" w:hAnsi="Times New Roman" w:cs="Times New Roman"/>
              </w:rPr>
              <w:t>пед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E576C1">
              <w:rPr>
                <w:rFonts w:ascii="Times New Roman" w:hAnsi="Times New Roman" w:cs="Times New Roman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6C1">
              <w:rPr>
                <w:rFonts w:ascii="Times New Roman" w:hAnsi="Times New Roman" w:cs="Times New Roman"/>
              </w:rPr>
              <w:t>Обновление в зависимости от тематики образовательной деятельности/времени года/интересов детей – 2 балла;</w:t>
            </w:r>
          </w:p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0.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ED465D">
        <w:trPr>
          <w:trHeight w:val="35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и экспериментальная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инновационной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инновационной деятельности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инновационной деятельности  – 1 </w:t>
            </w:r>
            <w:r>
              <w:rPr>
                <w:rFonts w:ascii="Times New Roman" w:hAnsi="Times New Roman" w:cs="Times New Roman"/>
              </w:rPr>
              <w:lastRenderedPageBreak/>
              <w:t>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рограмма, п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инновационной, экспериментальной деятельности, заверенный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ED465D">
        <w:trPr>
          <w:trHeight w:val="350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 3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ED465D">
        <w:trPr>
          <w:trHeight w:val="1022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ED465D">
        <w:trPr>
          <w:trHeight w:val="1022"/>
        </w:trPr>
        <w:tc>
          <w:tcPr>
            <w:tcW w:w="1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ED465D">
        <w:trPr>
          <w:trHeight w:val="375"/>
        </w:trPr>
        <w:tc>
          <w:tcPr>
            <w:tcW w:w="461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Итого –55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375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Промежуточные  результаты освоения детьми 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образовательной области «Музыка» основной общеобразовательной программы дошкольного образования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0 - 100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детей, освоивших программу в области «Музыка» в отчётный период, В – общее </w:t>
            </w:r>
            <w:proofErr w:type="gramStart"/>
            <w:r w:rsidRPr="00D236DD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  <w:proofErr w:type="gramEnd"/>
            <w:r w:rsidRPr="00D236D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учреждения. 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   </w:t>
            </w: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</w:rPr>
              <w:t>-</w:t>
            </w:r>
            <w:r w:rsidRPr="00D236DD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I</w:t>
            </w:r>
            <w:r w:rsidRPr="00D236DD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   </w:t>
            </w:r>
            <w:r w:rsidRPr="00D236DD">
              <w:rPr>
                <w:rFonts w:ascii="Times New Roman" w:hAnsi="Times New Roman" w:cs="Times New Roman"/>
                <w:lang w:val="en-US"/>
              </w:rPr>
              <w:t>max</w:t>
            </w:r>
            <w:r w:rsidRPr="00D236DD">
              <w:rPr>
                <w:rFonts w:ascii="Times New Roman" w:hAnsi="Times New Roman" w:cs="Times New Roman"/>
              </w:rPr>
              <w:t>-</w:t>
            </w:r>
            <w:r w:rsidRPr="00D236DD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I</w:t>
            </w:r>
            <w:r w:rsidRPr="00D236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36DD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D236DD">
              <w:rPr>
                <w:rFonts w:ascii="Times New Roman" w:hAnsi="Times New Roman" w:cs="Times New Roman"/>
              </w:rPr>
              <w:t xml:space="preserve"> критерий;</w:t>
            </w:r>
          </w:p>
          <w:p w:rsidR="00D06646" w:rsidRPr="00D236DD" w:rsidRDefault="00D06646" w:rsidP="00ED465D">
            <w:pPr>
              <w:pStyle w:val="ConsPlusNonformat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D06646" w:rsidRPr="00D236DD" w:rsidRDefault="00D06646" w:rsidP="00ED465D">
            <w:pPr>
              <w:pStyle w:val="ConsPlusNonformat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max</w:t>
            </w:r>
            <w:r w:rsidRPr="00D236DD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D236DD">
              <w:rPr>
                <w:rFonts w:ascii="Times New Roman" w:hAnsi="Times New Roman" w:cs="Times New Roman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D23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диагностик заносятся в протокол, заверяются администрацией ДОУ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жизнедеятельности детей в воспитатель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образовательном процессе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>Отсутствие случаев тра</w:t>
            </w:r>
            <w:r>
              <w:rPr>
                <w:rFonts w:ascii="Times New Roman" w:hAnsi="Times New Roman" w:cs="Times New Roman"/>
              </w:rPr>
              <w:t>вматизма, несчастных случаев – 4</w:t>
            </w:r>
          </w:p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Наличие случаев – 0 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программы, методического пособия.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00763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945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3B5BB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грантах, проведение открытых мероприятий, участие в МО, конференциях, семинарах и </w:t>
            </w:r>
            <w:proofErr w:type="spellStart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распространение опыта и публикации в СМИ: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публикаций, и т.д.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</w:t>
            </w: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в конкурсах профессионального мастерства, подготовка воспитанников и их родителей к конкурсным испытаниям: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Оснащение развивающей среды кабинета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6C1">
              <w:rPr>
                <w:rFonts w:ascii="Times New Roman" w:hAnsi="Times New Roman" w:cs="Times New Roman"/>
              </w:rPr>
              <w:t>Разработка игрового/наглядного пособия, наглядной ин</w:t>
            </w:r>
            <w:r>
              <w:rPr>
                <w:rFonts w:ascii="Times New Roman" w:hAnsi="Times New Roman" w:cs="Times New Roman"/>
              </w:rPr>
              <w:t>формации для родителей – 3 балла (защита на педагогическом совете);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576C1">
              <w:rPr>
                <w:rFonts w:ascii="Times New Roman" w:hAnsi="Times New Roman" w:cs="Times New Roman"/>
              </w:rPr>
              <w:t xml:space="preserve">бновление в зависимости от тематики </w:t>
            </w:r>
            <w:r w:rsidRPr="00E576C1">
              <w:rPr>
                <w:rFonts w:ascii="Times New Roman" w:hAnsi="Times New Roman" w:cs="Times New Roman"/>
              </w:rPr>
              <w:lastRenderedPageBreak/>
              <w:t>образовательной деятельности/в</w:t>
            </w:r>
            <w:r>
              <w:rPr>
                <w:rFonts w:ascii="Times New Roman" w:hAnsi="Times New Roman" w:cs="Times New Roman"/>
              </w:rPr>
              <w:t>ремени года/интересов детей – 2 балла</w:t>
            </w:r>
            <w:r w:rsidRPr="00E576C1">
              <w:rPr>
                <w:rFonts w:ascii="Times New Roman" w:hAnsi="Times New Roman" w:cs="Times New Roman"/>
              </w:rPr>
              <w:t>;</w:t>
            </w:r>
          </w:p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– 0,5;</w:t>
            </w:r>
          </w:p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0.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и экспериментальная деятельность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инновационной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инновационной деятельности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инновационной деятельности 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рограмма, п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инновационной, экспериментальной деятельности, заверенный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5 баллов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522B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522B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65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-  45 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796578" w:rsidTr="00D06646">
        <w:trPr>
          <w:gridAfter w:val="1"/>
          <w:wAfter w:w="115" w:type="pct"/>
          <w:trHeight w:val="750"/>
          <w:tblHeader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Весовой коэффициент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Диапазон индикаторов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Периодич-ность</w:t>
            </w:r>
            <w:proofErr w:type="spellEnd"/>
            <w:proofErr w:type="gramEnd"/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796578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96578">
              <w:rPr>
                <w:rFonts w:ascii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Итого</w:t>
            </w:r>
          </w:p>
          <w:p w:rsidR="00D06646" w:rsidRPr="00796578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вый бал</w:t>
            </w:r>
          </w:p>
        </w:tc>
      </w:tr>
      <w:tr w:rsidR="00D06646" w:rsidRPr="00796578" w:rsidTr="00D06646">
        <w:trPr>
          <w:gridAfter w:val="1"/>
          <w:wAfter w:w="115" w:type="pct"/>
          <w:trHeight w:val="750"/>
          <w:tblHeader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D06646" w:rsidRPr="0088222F" w:rsidTr="00D06646">
        <w:trPr>
          <w:gridAfter w:val="1"/>
          <w:wAfter w:w="115" w:type="pct"/>
          <w:trHeight w:val="375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воспитатель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31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3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факта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0 баллов, отсутствие факта –7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проверок комиссией ДОУ, предписания служб Санэпиднадзора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31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  (индекс здоровья)</w:t>
            </w:r>
          </w:p>
        </w:tc>
        <w:tc>
          <w:tcPr>
            <w:tcW w:w="3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90 -10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в дошкольных группах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ни разу не болевших детей в отчетном периоде, В – число всех обследованных детей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Данные представляются медицинским персоналом в соответствии с табелем посещаемости детей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35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в воспитательно-образовательном процессе </w:t>
            </w:r>
          </w:p>
        </w:tc>
        <w:tc>
          <w:tcPr>
            <w:tcW w:w="3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92853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>8*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где 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 – количество мероприятий, в которых принято участие,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 – запланированное количество мероприятий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контроля,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План воспитательно-образовательного процесса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3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благоустройстве учреждения и территории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Участие в ремонте помещений и благоустройстве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участия – 0 баллов. 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оперативного </w:t>
            </w:r>
            <w:proofErr w:type="gramStart"/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выполнением работ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3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дисциплина, соблюдение правил трудового распорядка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опозданий, нарушение правил трудового распорядка – 0 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- 1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3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жалоб родителей – 3</w:t>
            </w: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 xml:space="preserve"> баллов,</w:t>
            </w:r>
          </w:p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жалоб родителей – 0 баллов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3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3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434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Итого – 35 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238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Инструктор по физической культуре 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Промежуточные  результаты освоения детьми 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образовательной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ООП ДОО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0 - 100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  <w:sz w:val="24"/>
                <w:szCs w:val="24"/>
              </w:rPr>
              <w:t xml:space="preserve"> = A/B*100%,   А – число детей, освоивших программу в области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Физ.развитие</w:t>
            </w:r>
            <w:proofErr w:type="spellEnd"/>
            <w:r w:rsidRPr="00D236DD">
              <w:rPr>
                <w:rFonts w:ascii="Times New Roman" w:hAnsi="Times New Roman" w:cs="Times New Roman"/>
                <w:sz w:val="24"/>
                <w:szCs w:val="24"/>
              </w:rPr>
              <w:t xml:space="preserve">» в отчётный период, В – общее </w:t>
            </w:r>
            <w:proofErr w:type="gramStart"/>
            <w:r w:rsidRPr="00D236DD">
              <w:rPr>
                <w:rFonts w:ascii="Times New Roman" w:hAnsi="Times New Roman" w:cs="Times New Roman"/>
                <w:sz w:val="24"/>
                <w:szCs w:val="24"/>
              </w:rPr>
              <w:t>количество  детей</w:t>
            </w:r>
            <w:proofErr w:type="gramEnd"/>
            <w:r w:rsidRPr="00D236D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учреждения. 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   </w:t>
            </w: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</w:rPr>
              <w:t>-</w:t>
            </w:r>
            <w:r w:rsidRPr="00D236DD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I</w:t>
            </w:r>
            <w:r w:rsidRPr="00D236DD">
              <w:rPr>
                <w:rFonts w:ascii="Times New Roman" w:hAnsi="Times New Roman" w:cs="Times New Roman"/>
              </w:rPr>
              <w:t>= ------ * весовой коэффициент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   </w:t>
            </w:r>
            <w:r w:rsidRPr="00D236DD">
              <w:rPr>
                <w:rFonts w:ascii="Times New Roman" w:hAnsi="Times New Roman" w:cs="Times New Roman"/>
                <w:lang w:val="en-US"/>
              </w:rPr>
              <w:t>max</w:t>
            </w:r>
            <w:r w:rsidRPr="00D236DD">
              <w:rPr>
                <w:rFonts w:ascii="Times New Roman" w:hAnsi="Times New Roman" w:cs="Times New Roman"/>
              </w:rPr>
              <w:t>-</w:t>
            </w:r>
            <w:r w:rsidRPr="00D236DD">
              <w:rPr>
                <w:rFonts w:ascii="Times New Roman" w:hAnsi="Times New Roman" w:cs="Times New Roman"/>
                <w:lang w:val="en-US"/>
              </w:rPr>
              <w:t>min</w:t>
            </w:r>
          </w:p>
          <w:p w:rsidR="00D06646" w:rsidRPr="00D236DD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I</w:t>
            </w:r>
            <w:r w:rsidRPr="00D236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236DD">
              <w:rPr>
                <w:rFonts w:ascii="Times New Roman" w:hAnsi="Times New Roman" w:cs="Times New Roman"/>
              </w:rPr>
              <w:t>отнормированный</w:t>
            </w:r>
            <w:proofErr w:type="spellEnd"/>
            <w:r w:rsidRPr="00D236DD">
              <w:rPr>
                <w:rFonts w:ascii="Times New Roman" w:hAnsi="Times New Roman" w:cs="Times New Roman"/>
              </w:rPr>
              <w:t xml:space="preserve"> критерий;</w:t>
            </w:r>
          </w:p>
          <w:p w:rsidR="00D06646" w:rsidRPr="00D236DD" w:rsidRDefault="00D06646" w:rsidP="00ED465D">
            <w:pPr>
              <w:pStyle w:val="ConsPlusNonformat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N</w:t>
            </w:r>
            <w:r w:rsidRPr="00D236DD">
              <w:rPr>
                <w:rFonts w:ascii="Times New Roman" w:hAnsi="Times New Roman" w:cs="Times New Roman"/>
              </w:rPr>
              <w:t xml:space="preserve"> - фактическое значение критерия эффективности деятельности;</w:t>
            </w:r>
          </w:p>
          <w:p w:rsidR="00D06646" w:rsidRPr="00D236DD" w:rsidRDefault="00D06646" w:rsidP="00ED465D">
            <w:pPr>
              <w:pStyle w:val="ConsPlusNonformat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  <w:lang w:val="en-US"/>
              </w:rPr>
              <w:t>max</w:t>
            </w:r>
            <w:r w:rsidRPr="00D236DD">
              <w:rPr>
                <w:rFonts w:ascii="Times New Roman" w:hAnsi="Times New Roman" w:cs="Times New Roman"/>
              </w:rPr>
              <w:t xml:space="preserve"> - наилучшее значение критерия эффективности деятельности;</w:t>
            </w:r>
          </w:p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6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D236DD">
              <w:rPr>
                <w:rFonts w:ascii="Times New Roman" w:hAnsi="Times New Roman" w:cs="Times New Roman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D23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диагностик заносятся в протокол, заверяются администрацией ДОУ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жизнедеятельности детей в воспитательн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образовательном процессе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>Отсутствие случаев тра</w:t>
            </w:r>
            <w:r>
              <w:rPr>
                <w:rFonts w:ascii="Times New Roman" w:hAnsi="Times New Roman" w:cs="Times New Roman"/>
              </w:rPr>
              <w:t>вматизма, несчастных случаев – 4</w:t>
            </w:r>
          </w:p>
          <w:p w:rsidR="00D06646" w:rsidRPr="00D236DD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36DD">
              <w:rPr>
                <w:rFonts w:ascii="Times New Roman" w:hAnsi="Times New Roman" w:cs="Times New Roman"/>
              </w:rPr>
              <w:t xml:space="preserve">Наличие случаев – 0 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863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Отсутствие обосно</w:t>
            </w:r>
            <w:r>
              <w:rPr>
                <w:rFonts w:ascii="Times New Roman" w:hAnsi="Times New Roman" w:cs="Times New Roman"/>
                <w:color w:val="000000"/>
              </w:rPr>
              <w:t>ванных жалоб родителей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Наличие обоснованных жалоб родителей – 0 баллов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06646" w:rsidRPr="002052E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416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программы, методическ</w:t>
            </w:r>
            <w:r w:rsidRPr="00A15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пособия.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1531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4F764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881E7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945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3B5BB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грантах, проведение открытых мероприятий, участие в МО, конференциях, семинарах и </w:t>
            </w:r>
            <w:proofErr w:type="spellStart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распространение опыта и публикации в СМИ: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публикаций, и т.д.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</w:t>
            </w: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 мастерства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в конкурсах профессионального мастерства, подготовка воспитанников и их родителей к конкурсным испытаниям: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развивающей среды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C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576C1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полугодовая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6C1">
              <w:rPr>
                <w:rFonts w:ascii="Times New Roman" w:hAnsi="Times New Roman" w:cs="Times New Roman"/>
              </w:rPr>
              <w:t>Разработка игрового</w:t>
            </w:r>
            <w:r>
              <w:rPr>
                <w:rFonts w:ascii="Times New Roman" w:hAnsi="Times New Roman" w:cs="Times New Roman"/>
              </w:rPr>
              <w:t>/ физкультурного</w:t>
            </w:r>
            <w:r w:rsidRPr="00E576C1">
              <w:rPr>
                <w:rFonts w:ascii="Times New Roman" w:hAnsi="Times New Roman" w:cs="Times New Roman"/>
              </w:rPr>
              <w:t>/наглядного пособия, наглядной ин</w:t>
            </w:r>
            <w:r>
              <w:rPr>
                <w:rFonts w:ascii="Times New Roman" w:hAnsi="Times New Roman" w:cs="Times New Roman"/>
              </w:rPr>
              <w:t>формации для родителей, о</w:t>
            </w:r>
            <w:r w:rsidRPr="00E576C1">
              <w:rPr>
                <w:rFonts w:ascii="Times New Roman" w:hAnsi="Times New Roman" w:cs="Times New Roman"/>
              </w:rPr>
              <w:t>бновление в зависимости от тематики образовательной деятельности/в</w:t>
            </w:r>
            <w:r>
              <w:rPr>
                <w:rFonts w:ascii="Times New Roman" w:hAnsi="Times New Roman" w:cs="Times New Roman"/>
              </w:rPr>
              <w:t>ремени года/интересов детей – 2 балл</w:t>
            </w:r>
            <w:r w:rsidRPr="00E576C1">
              <w:rPr>
                <w:rFonts w:ascii="Times New Roman" w:hAnsi="Times New Roman" w:cs="Times New Roman"/>
              </w:rPr>
              <w:t>;</w:t>
            </w:r>
          </w:p>
          <w:p w:rsidR="00D06646" w:rsidRPr="00E576C1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0.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и экспериментальная деятельность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инновационной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инновационной деятельности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инновационной деятельности 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Баллы суммируются за каждое  участие в </w:t>
            </w:r>
            <w:r>
              <w:rPr>
                <w:rFonts w:ascii="Times New Roman" w:hAnsi="Times New Roman" w:cs="Times New Roman"/>
              </w:rPr>
              <w:lastRenderedPageBreak/>
              <w:t>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рограмма, п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инновационной, экспериментальной деятельности, заверенный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522B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614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2522B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D06646" w:rsidRPr="0088222F" w:rsidTr="00D06646">
        <w:trPr>
          <w:gridAfter w:val="1"/>
          <w:wAfter w:w="115" w:type="pct"/>
          <w:trHeight w:val="165"/>
        </w:trPr>
        <w:tc>
          <w:tcPr>
            <w:tcW w:w="45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-  45 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55"/>
        <w:tblW w:w="4885" w:type="pct"/>
        <w:tblLayout w:type="fixed"/>
        <w:tblLook w:val="00A0" w:firstRow="1" w:lastRow="0" w:firstColumn="1" w:lastColumn="0" w:noHBand="0" w:noVBand="0"/>
      </w:tblPr>
      <w:tblGrid>
        <w:gridCol w:w="352"/>
        <w:gridCol w:w="1353"/>
        <w:gridCol w:w="642"/>
        <w:gridCol w:w="717"/>
        <w:gridCol w:w="747"/>
        <w:gridCol w:w="1030"/>
        <w:gridCol w:w="4303"/>
        <w:gridCol w:w="761"/>
      </w:tblGrid>
      <w:tr w:rsidR="00D06646" w:rsidRPr="0088222F" w:rsidTr="00D06646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 дошкольной  группы детей с 3 до 7 лет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49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Промежуточные  результаты освоения основной общеобразовательной программы детьми группы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50 - 100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детей, освоивших программу в отчётный период, В – общее количество детей, посещающих учреждение. 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763B7B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17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 (индекс здоровья)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ни разу не болевших детей в отчетном периоде, В – число всех обследованных детей.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Данные представляются медицинским персоналом в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соответствии с табелем посещаемости детей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763B7B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192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A7309A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Отсутствие обосно</w:t>
            </w:r>
            <w:r>
              <w:rPr>
                <w:rFonts w:ascii="Times New Roman" w:hAnsi="Times New Roman" w:cs="Times New Roman"/>
                <w:color w:val="000000"/>
              </w:rPr>
              <w:t>ванных жалоб родителей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7309A">
              <w:rPr>
                <w:rFonts w:ascii="Times New Roman" w:hAnsi="Times New Roman" w:cs="Times New Roman"/>
                <w:color w:val="000000"/>
              </w:rPr>
              <w:t>Наличие обоснованных жалоб родителей – 0 баллов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06646" w:rsidRPr="002052E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363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Охват детей дополнительными образовательными (оздоровительными) услугами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 - 100% - 5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 - 80% - 3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ниже 30% - 0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Приказ руководителя ДОУ о ведении дополнительных 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разовательных услуг.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 должности по родительской плате за присмотр и уход за ребенком </w:t>
            </w: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Отсутствие задолженности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задолженности – 0 баллов 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2052E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орской программы, методического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пособия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04AF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DD2960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3B5BB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грантах, проведение открытых мероприятий, участие в МО, конференциях, семинарах и </w:t>
            </w:r>
            <w:proofErr w:type="spellStart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распространение опыта и публикации в СМИ: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публикаций, и т.д.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в конкурсах профессионального мастерства, подготовка воспитанников и их родителей к конкурсным испытаниям: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и экспериментальная деятельность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инновационной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инновационной деятельности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инновационной деятельности 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рограмма, п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инновационной, экспериментальной деятельности, заверенный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9C0C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C0C77">
              <w:rPr>
                <w:rFonts w:ascii="Times New Roman" w:hAnsi="Times New Roman" w:cs="Times New Roman"/>
                <w:b/>
              </w:rPr>
              <w:t xml:space="preserve">(Наличие плана проекта, утвержденного на </w:t>
            </w:r>
            <w:proofErr w:type="spellStart"/>
            <w:r w:rsidRPr="009C0C77">
              <w:rPr>
                <w:rFonts w:ascii="Times New Roman" w:hAnsi="Times New Roman" w:cs="Times New Roman"/>
                <w:b/>
              </w:rPr>
              <w:t>пед</w:t>
            </w:r>
            <w:proofErr w:type="gramStart"/>
            <w:r w:rsidRPr="009C0C77">
              <w:rPr>
                <w:rFonts w:ascii="Times New Roman" w:hAnsi="Times New Roman" w:cs="Times New Roman"/>
                <w:b/>
              </w:rPr>
              <w:t>.с</w:t>
            </w:r>
            <w:proofErr w:type="gramEnd"/>
            <w:r w:rsidRPr="009C0C77">
              <w:rPr>
                <w:rFonts w:ascii="Times New Roman" w:hAnsi="Times New Roman" w:cs="Times New Roman"/>
                <w:b/>
              </w:rPr>
              <w:t>овете</w:t>
            </w:r>
            <w:proofErr w:type="spellEnd"/>
            <w:r w:rsidRPr="009C0C77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развивающей среды в группе, оформление интерьера, родительского уголка.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игрового/наглядного пособия, наглядной информации для родителей и </w:t>
            </w:r>
            <w:proofErr w:type="spellStart"/>
            <w:r>
              <w:rPr>
                <w:rFonts w:ascii="Times New Roman" w:hAnsi="Times New Roman" w:cs="Times New Roman"/>
              </w:rPr>
              <w:t>тд</w:t>
            </w:r>
            <w:proofErr w:type="spellEnd"/>
            <w:r>
              <w:rPr>
                <w:rFonts w:ascii="Times New Roman" w:hAnsi="Times New Roman" w:cs="Times New Roman"/>
              </w:rPr>
              <w:t xml:space="preserve">. - 3 балла (защита на </w:t>
            </w:r>
            <w:proofErr w:type="gramStart"/>
            <w:r>
              <w:rPr>
                <w:rFonts w:ascii="Times New Roman" w:hAnsi="Times New Roman" w:cs="Times New Roman"/>
              </w:rPr>
              <w:t>педагогическим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совете);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 в зависимости от тематики образовательной деятельности/времени года/интересов детей – 2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– 0,5;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0.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215"/>
        </w:trPr>
        <w:tc>
          <w:tcPr>
            <w:tcW w:w="461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– 55 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4885" w:type="pct"/>
        <w:tblLayout w:type="fixed"/>
        <w:tblLook w:val="00A0" w:firstRow="1" w:lastRow="0" w:firstColumn="1" w:lastColumn="0" w:noHBand="0" w:noVBand="0"/>
      </w:tblPr>
      <w:tblGrid>
        <w:gridCol w:w="287"/>
        <w:gridCol w:w="1418"/>
        <w:gridCol w:w="642"/>
        <w:gridCol w:w="717"/>
        <w:gridCol w:w="747"/>
        <w:gridCol w:w="1030"/>
        <w:gridCol w:w="4303"/>
        <w:gridCol w:w="761"/>
      </w:tblGrid>
      <w:tr w:rsidR="00D06646" w:rsidRPr="0088222F" w:rsidTr="00D06646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Учитель-логопед</w:t>
            </w: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6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Итоговые результаты коррекционной работы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0 - 100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182CBE">
              <w:rPr>
                <w:rFonts w:ascii="Times New Roman" w:hAnsi="Times New Roman" w:cs="Times New Roman"/>
                <w:b/>
                <w:sz w:val="24"/>
                <w:szCs w:val="24"/>
              </w:rPr>
              <w:t>=(А/В)*100%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– число воспитанников логопедической группы со значительным улучшением речи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– число воспитанников логопедической группы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    N=</w:t>
            </w:r>
            <w:proofErr w:type="spellStart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=………. весовой коэффициент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182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proofErr w:type="spellStart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ax</w:t>
            </w:r>
            <w:proofErr w:type="spellEnd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82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отнормированный</w:t>
            </w:r>
            <w:proofErr w:type="spellEnd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критерий;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фактическое значение критерия эффективности деятельности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2CB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м</w:t>
            </w:r>
            <w:r w:rsidRPr="00182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ax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 xml:space="preserve"> – наилучшее значение критерия эффективности деятельности 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82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182CBE">
              <w:rPr>
                <w:rFonts w:ascii="Times New Roman" w:hAnsi="Times New Roman" w:cs="Times New Roman"/>
                <w:sz w:val="20"/>
                <w:szCs w:val="20"/>
              </w:rPr>
              <w:t>- наихудшее значение критерия эффективности деятельности</w:t>
            </w:r>
          </w:p>
          <w:p w:rsidR="00D06646" w:rsidRPr="00182CB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(Данные протоколов ПМПК)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06646" w:rsidRPr="0088222F" w:rsidTr="00D06646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 (индекс здоровья)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ни разу не болевших детей в отчетном периоде, В – число всех обследованных детей.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Данные представляются медицинским персоналом в соответствии с табелем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посещаемости детей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единиц.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жалоб родителей – 3 балла</w:t>
            </w: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Наличие обоснованных жалоб родителей – 0 баллов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607CBC" w:rsidRDefault="00D06646" w:rsidP="00ED46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Оказание дополнительных образовательных услуг (охват детей дополнительными образовательными услугами по направлению деятельности)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 - 100% - 5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 - 80% - 3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ниже 30% - 0 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Приказ руководителя ДОУ о ведении дополнительных 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разовательных услуг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программы, методического пособия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4703B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607CBC" w:rsidRDefault="00D06646" w:rsidP="00ED465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передового педагогического опыта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3B5BB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D5187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грантах, проведение открытых мероприятий, участие в МО, конференциях, семинарах и </w:t>
            </w:r>
            <w:proofErr w:type="spellStart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D518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распространение опыта и публикации в СМИ: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публикаций, и т.д.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в конкурсах профессионального мастерства, подготовка воспитанников и их родителей к конкурсным испытаниям: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уровня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уровня -  2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уровня - 1,5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уровня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уровня учреждения  - 0,5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Инновационная и экспериментальная деятельность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инновационной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 инновационной деятельности – 2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инновационной деятельности 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рограмма, п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инновационной, экспериментальной деятельности, заверенный</w:t>
            </w:r>
            <w:r w:rsidRPr="003B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руководителями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ДОО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182CBE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5203C7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кабинете речевой развивающей среды, оформление информации для родительского уголка.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игрового/наглядного пособия, наглядной информации для родителей и </w:t>
            </w:r>
            <w:proofErr w:type="spellStart"/>
            <w:r>
              <w:rPr>
                <w:rFonts w:ascii="Times New Roman" w:hAnsi="Times New Roman" w:cs="Times New Roman"/>
              </w:rPr>
              <w:t>тд</w:t>
            </w:r>
            <w:proofErr w:type="spellEnd"/>
            <w:r>
              <w:rPr>
                <w:rFonts w:ascii="Times New Roman" w:hAnsi="Times New Roman" w:cs="Times New Roman"/>
              </w:rPr>
              <w:t>. - 4 балла (защита на педагогическом совете);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 в зависимости от тематики образовательной деятельности/времени года/интересов детей – 2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– 0,5;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– 0.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5203C7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3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03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значимой общественной работе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социально-значимой общественной работы (в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27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5203C7" w:rsidRDefault="00D06646" w:rsidP="00ED46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182CBE" w:rsidRDefault="00D06646" w:rsidP="00ED46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– 60</w:t>
            </w: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796578" w:rsidTr="00D06646">
        <w:trPr>
          <w:trHeight w:val="750"/>
          <w:tblHeader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Весовой коэффициент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Диапазон индикаторов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243EB4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Периодич-ность</w:t>
            </w:r>
            <w:proofErr w:type="spellEnd"/>
            <w:proofErr w:type="gramEnd"/>
          </w:p>
        </w:tc>
        <w:tc>
          <w:tcPr>
            <w:tcW w:w="2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796578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96578">
              <w:rPr>
                <w:rFonts w:ascii="Times New Roman" w:hAnsi="Times New Roman" w:cs="Times New Roman"/>
                <w:bCs/>
                <w:sz w:val="26"/>
                <w:szCs w:val="26"/>
              </w:rPr>
              <w:t>Примечание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Итого</w:t>
            </w:r>
          </w:p>
          <w:p w:rsidR="00D06646" w:rsidRPr="00796578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вый бал</w:t>
            </w:r>
          </w:p>
        </w:tc>
      </w:tr>
      <w:tr w:rsidR="00D06646" w:rsidRPr="00796578" w:rsidTr="00D06646">
        <w:trPr>
          <w:trHeight w:val="750"/>
          <w:tblHeader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06646" w:rsidRPr="00831D60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31D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D06646" w:rsidRPr="0088222F" w:rsidTr="00D06646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Старший воспитатель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6646" w:rsidRPr="0088222F" w:rsidTr="00D06646">
        <w:trPr>
          <w:trHeight w:val="9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Промежуточные  результаты освоения основной общеобразовательной программы в учреждении дошкольного образования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50 - 100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детей, освоивших программу в отчётный период, В – общее количество детей, посещающих учреждение. 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646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 (индекс здоровья)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100-90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ни разу не болевших детей в отчетном периоде, В – число всех обследованных детей.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L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наихудшее значение критерия эффективности деятельности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Данные представляются медицинским персоналом в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соответствии с табелем посещаемости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3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курсовую переподготовку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где  А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педагогических работников, прошедших курсы повышения квалификации; В -  общая численность педагогических работников учреждения. 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Свидетельства, сертификаты о повышении квалификации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94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Доля  педагогических работников, имеющих  первую и высшую квалификационные категории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20 - 50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где  А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число педагогических работников, имеющих  первую и высшую  квалификационные категории; В -  общая численность педагогических работников учреждения. 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Аттестационные листы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157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Охват детей дополнительными образовательными услугами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30-80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Приказ руководителя ДОУ о ведении дополнительных образовательн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 услуг, Договора с родителями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4703B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49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Доля положительных отзывов о деятельности </w:t>
            </w:r>
            <w:r w:rsidRPr="00243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дошкольного образования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детей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70-100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</w:t>
            </w:r>
            <w:proofErr w:type="gramStart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,  где</w:t>
            </w:r>
            <w:proofErr w:type="gramEnd"/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А – число положительных отзывов родителей, В – число родителей, принявших участие в анкетировании.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Протокол, заверяется руководителем учреждения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4703B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7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Распространение передового педагогического опыта педагогическими работниками учреждения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243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>6*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где 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проведённых мероприятий педагогами учреждения, </w:t>
            </w:r>
            <w:r w:rsidRPr="008822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запланированных мероприятий на учебный год.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646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Доля педагогов, использующих инновационные программы, в общем количестве педагогов в дошкольном образовательном учреждении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30-70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 xml:space="preserve"> = A/B*100%, где  А – число педагогов, использующих инновационные программы; В -  общее количество педагогов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>= ------ * весовой коэффициент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>-</w:t>
            </w: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min</w:t>
            </w:r>
          </w:p>
          <w:p w:rsidR="00D06646" w:rsidRPr="0088222F" w:rsidRDefault="00D06646" w:rsidP="00ED465D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88222F">
              <w:rPr>
                <w:rFonts w:ascii="Times New Roman" w:hAnsi="Times New Roman" w:cs="Times New Roman"/>
                <w:color w:val="000000"/>
              </w:rPr>
              <w:t>отнормированный</w:t>
            </w:r>
            <w:proofErr w:type="spellEnd"/>
            <w:r w:rsidRPr="0088222F">
              <w:rPr>
                <w:rFonts w:ascii="Times New Roman" w:hAnsi="Times New Roman" w:cs="Times New Roman"/>
                <w:color w:val="000000"/>
              </w:rPr>
              <w:t xml:space="preserve"> критерий;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фактическое значение критерия эффективности деятельности;</w:t>
            </w:r>
          </w:p>
          <w:p w:rsidR="00D06646" w:rsidRPr="0088222F" w:rsidRDefault="00D06646" w:rsidP="00ED465D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  <w:r w:rsidRPr="0088222F">
              <w:rPr>
                <w:rFonts w:ascii="Times New Roman" w:hAnsi="Times New Roman" w:cs="Times New Roman"/>
                <w:color w:val="000000"/>
                <w:lang w:val="en-US"/>
              </w:rPr>
              <w:t>max</w:t>
            </w:r>
            <w:r w:rsidRPr="0088222F">
              <w:rPr>
                <w:rFonts w:ascii="Times New Roman" w:hAnsi="Times New Roman" w:cs="Times New Roman"/>
                <w:color w:val="000000"/>
              </w:rPr>
              <w:t xml:space="preserve"> - наилучшее значение критерия эффективности деятельности;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min</w:t>
            </w:r>
            <w:proofErr w:type="gramEnd"/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наихудшее значение критерия эффективности деятельности</w:t>
            </w:r>
            <w:r w:rsidRPr="00882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222F">
              <w:rPr>
                <w:rFonts w:ascii="Times New Roman" w:hAnsi="Times New Roman" w:cs="Times New Roman"/>
                <w:sz w:val="24"/>
                <w:szCs w:val="24"/>
              </w:rPr>
              <w:t>Приказы, протоколы, сертификаты, аналитические данные и. т.д.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646" w:rsidRPr="0088222F" w:rsidTr="00D06646">
        <w:trPr>
          <w:trHeight w:val="646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нального мастерства, грантах, конференциях, проектах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</w:t>
            </w: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sz w:val="24"/>
                <w:szCs w:val="24"/>
              </w:rPr>
              <w:t>20-60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>Участие в конкурсах, грантах, конференциях, проектах</w:t>
            </w:r>
            <w:r w:rsidRPr="0088222F">
              <w:rPr>
                <w:rFonts w:ascii="Times New Roman" w:hAnsi="Times New Roman" w:cs="Times New Roman"/>
              </w:rPr>
              <w:t xml:space="preserve"> мероприятия муниципального уровня – 2 балла 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lastRenderedPageBreak/>
              <w:t>мероприятия республиканского уровня – 4 балла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мероприятия межрегионального и федерального  уровня – 6 баллов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</w:rPr>
              <w:t>отсутствие фактов участия – 0 баллов.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(при участии по нескольким уровням, балл присваивается </w:t>
            </w:r>
            <w:r w:rsidRPr="008822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 наивысшему уровню</w:t>
            </w:r>
            <w:r w:rsidRPr="008822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22F">
              <w:rPr>
                <w:rFonts w:ascii="Times New Roman" w:hAnsi="Times New Roman" w:cs="Times New Roman"/>
                <w:b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6646" w:rsidRPr="0088222F" w:rsidTr="00D06646">
        <w:trPr>
          <w:trHeight w:val="3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F91D99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авторской программы, методического пособия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E36095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реализации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авторской программы, методического пособия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отсутствии – 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Pr="00204AFE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активной реализации – 2 балла </w:t>
            </w:r>
            <w:r w:rsidRPr="00DD2960">
              <w:rPr>
                <w:rFonts w:ascii="Times New Roman" w:hAnsi="Times New Roman" w:cs="Times New Roman"/>
                <w:b/>
                <w:sz w:val="24"/>
                <w:szCs w:val="24"/>
              </w:rPr>
              <w:t>(уровень ДОО, наличие справки о внедрении от руководителя).</w:t>
            </w:r>
          </w:p>
          <w:p w:rsidR="00D06646" w:rsidRPr="00E36095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>–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6095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D06646" w:rsidRPr="004703B7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активной реализации – 4 балла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4703B7">
              <w:rPr>
                <w:rFonts w:ascii="Times New Roman" w:hAnsi="Times New Roman" w:cs="Times New Roman"/>
                <w:b/>
                <w:sz w:val="24"/>
                <w:szCs w:val="24"/>
              </w:rPr>
              <w:t>аличие рецензии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представителя КФУ, ИРО РТ, СЦГО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F91D99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едениц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448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 проектной </w:t>
            </w:r>
            <w:r w:rsidRPr="00284448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 суммируются за каждое  участие в мероприятиях (не более 5 баллов)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социально-значимой общественной работе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квартальная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социально-значимой общественной работы (в том числе участие в профсоюзных проектах, благоустройство территории, озеленение участка и др.):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– 3 балла;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единичное участие – 1 балл;</w:t>
            </w:r>
          </w:p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8222F">
              <w:rPr>
                <w:rFonts w:ascii="Times New Roman" w:hAnsi="Times New Roman" w:cs="Times New Roman"/>
              </w:rPr>
              <w:t>тсутствие фактов участия – 0 баллов</w:t>
            </w:r>
          </w:p>
          <w:p w:rsidR="00D06646" w:rsidRPr="00284448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5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Вариативная часть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квартальная </w:t>
            </w:r>
          </w:p>
        </w:tc>
        <w:tc>
          <w:tcPr>
            <w:tcW w:w="2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6646" w:rsidRDefault="00D06646" w:rsidP="00ED46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646" w:rsidRPr="0088222F" w:rsidRDefault="00D06646" w:rsidP="00ED46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6646" w:rsidRPr="0088222F" w:rsidTr="00D06646">
        <w:trPr>
          <w:trHeight w:val="375"/>
        </w:trPr>
        <w:tc>
          <w:tcPr>
            <w:tcW w:w="46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- 60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06646" w:rsidRPr="00243EB4" w:rsidRDefault="00D06646" w:rsidP="00ED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B3C66" w:rsidRPr="00A12C6A" w:rsidRDefault="00DB3C66" w:rsidP="007E208E">
      <w:pPr>
        <w:widowControl w:val="0"/>
        <w:tabs>
          <w:tab w:val="num" w:pos="0"/>
          <w:tab w:val="left" w:pos="851"/>
        </w:tabs>
        <w:suppressAutoHyphens/>
        <w:autoSpaceDE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B3C66" w:rsidRPr="00A12C6A" w:rsidSect="00757B0F">
      <w:footerReference w:type="default" r:id="rId8"/>
      <w:pgSz w:w="11906" w:h="16838"/>
      <w:pgMar w:top="851" w:right="850" w:bottom="709" w:left="1134" w:header="708" w:footer="708" w:gutter="0"/>
      <w:pgNumType w:start="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99" w:rsidRDefault="00826999" w:rsidP="00B50627">
      <w:pPr>
        <w:spacing w:after="0" w:line="240" w:lineRule="auto"/>
      </w:pPr>
      <w:r>
        <w:separator/>
      </w:r>
    </w:p>
  </w:endnote>
  <w:endnote w:type="continuationSeparator" w:id="0">
    <w:p w:rsidR="00826999" w:rsidRDefault="00826999" w:rsidP="00B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25439"/>
      <w:docPartObj>
        <w:docPartGallery w:val="Page Numbers (Bottom of Page)"/>
        <w:docPartUnique/>
      </w:docPartObj>
    </w:sdtPr>
    <w:sdtEndPr/>
    <w:sdtContent>
      <w:p w:rsidR="00B50627" w:rsidRDefault="00B506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FD5">
          <w:rPr>
            <w:noProof/>
          </w:rPr>
          <w:t>220</w:t>
        </w:r>
        <w:r>
          <w:fldChar w:fldCharType="end"/>
        </w:r>
      </w:p>
    </w:sdtContent>
  </w:sdt>
  <w:p w:rsidR="00B50627" w:rsidRDefault="00B506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99" w:rsidRDefault="00826999" w:rsidP="00B50627">
      <w:pPr>
        <w:spacing w:after="0" w:line="240" w:lineRule="auto"/>
      </w:pPr>
      <w:r>
        <w:separator/>
      </w:r>
    </w:p>
  </w:footnote>
  <w:footnote w:type="continuationSeparator" w:id="0">
    <w:p w:rsidR="00826999" w:rsidRDefault="00826999" w:rsidP="00B50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E964A98"/>
    <w:multiLevelType w:val="multilevel"/>
    <w:tmpl w:val="C098FB2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A4C1001"/>
    <w:multiLevelType w:val="multilevel"/>
    <w:tmpl w:val="62920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B110EDC"/>
    <w:multiLevelType w:val="multilevel"/>
    <w:tmpl w:val="8AA422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7">
    <w:nsid w:val="372F520C"/>
    <w:multiLevelType w:val="multilevel"/>
    <w:tmpl w:val="D700B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53246650"/>
    <w:multiLevelType w:val="hybridMultilevel"/>
    <w:tmpl w:val="CB20067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4713A0"/>
    <w:multiLevelType w:val="multilevel"/>
    <w:tmpl w:val="1700C044"/>
    <w:lvl w:ilvl="0">
      <w:start w:val="1"/>
      <w:numFmt w:val="decimal"/>
      <w:lvlText w:val="%1."/>
      <w:lvlJc w:val="left"/>
      <w:pPr>
        <w:ind w:left="862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6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2C6A"/>
    <w:rsid w:val="00012E8D"/>
    <w:rsid w:val="0004710E"/>
    <w:rsid w:val="000473E1"/>
    <w:rsid w:val="00076B77"/>
    <w:rsid w:val="000C219C"/>
    <w:rsid w:val="000C7286"/>
    <w:rsid w:val="00151389"/>
    <w:rsid w:val="00157A86"/>
    <w:rsid w:val="001920FD"/>
    <w:rsid w:val="001B59D9"/>
    <w:rsid w:val="00292988"/>
    <w:rsid w:val="002A1D28"/>
    <w:rsid w:val="002E3FD9"/>
    <w:rsid w:val="002F6C0C"/>
    <w:rsid w:val="003439EE"/>
    <w:rsid w:val="003447AD"/>
    <w:rsid w:val="003678BF"/>
    <w:rsid w:val="003A4C46"/>
    <w:rsid w:val="00436F81"/>
    <w:rsid w:val="00493969"/>
    <w:rsid w:val="004B5CCB"/>
    <w:rsid w:val="005444F3"/>
    <w:rsid w:val="00546A17"/>
    <w:rsid w:val="005972B3"/>
    <w:rsid w:val="00643E06"/>
    <w:rsid w:val="00661A9E"/>
    <w:rsid w:val="006F5EAD"/>
    <w:rsid w:val="00724E2B"/>
    <w:rsid w:val="00757B0F"/>
    <w:rsid w:val="00775B63"/>
    <w:rsid w:val="007A48F8"/>
    <w:rsid w:val="007B0588"/>
    <w:rsid w:val="007C496E"/>
    <w:rsid w:val="007E208E"/>
    <w:rsid w:val="007E4D44"/>
    <w:rsid w:val="00826999"/>
    <w:rsid w:val="008343C1"/>
    <w:rsid w:val="008B49FA"/>
    <w:rsid w:val="008B66FA"/>
    <w:rsid w:val="0095464B"/>
    <w:rsid w:val="00982A3F"/>
    <w:rsid w:val="00982E02"/>
    <w:rsid w:val="009C19BE"/>
    <w:rsid w:val="00A12C6A"/>
    <w:rsid w:val="00A13F6F"/>
    <w:rsid w:val="00A33134"/>
    <w:rsid w:val="00A75DCC"/>
    <w:rsid w:val="00B01FD5"/>
    <w:rsid w:val="00B50627"/>
    <w:rsid w:val="00B7102E"/>
    <w:rsid w:val="00BC526B"/>
    <w:rsid w:val="00C055B3"/>
    <w:rsid w:val="00C33643"/>
    <w:rsid w:val="00C74FFC"/>
    <w:rsid w:val="00C94202"/>
    <w:rsid w:val="00CD12D5"/>
    <w:rsid w:val="00CE5645"/>
    <w:rsid w:val="00CE7E66"/>
    <w:rsid w:val="00D06646"/>
    <w:rsid w:val="00D50AF8"/>
    <w:rsid w:val="00D66835"/>
    <w:rsid w:val="00D91D93"/>
    <w:rsid w:val="00DB3C66"/>
    <w:rsid w:val="00DD2034"/>
    <w:rsid w:val="00EC1BF1"/>
    <w:rsid w:val="00EC29B2"/>
    <w:rsid w:val="00FF3DC3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C6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3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E0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066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B50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0627"/>
  </w:style>
  <w:style w:type="paragraph" w:styleId="a8">
    <w:name w:val="footer"/>
    <w:basedOn w:val="a"/>
    <w:link w:val="a9"/>
    <w:uiPriority w:val="99"/>
    <w:unhideWhenUsed/>
    <w:rsid w:val="00B50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0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7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7802</Words>
  <Characters>44478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52176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2024-05-23T11:45:00Z</cp:lastPrinted>
  <dcterms:created xsi:type="dcterms:W3CDTF">2024-05-29T08:30:00Z</dcterms:created>
  <dcterms:modified xsi:type="dcterms:W3CDTF">2024-05-29T13:42:00Z</dcterms:modified>
</cp:coreProperties>
</file>